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block-12626956"/>
    <w:p w:rsidR="00931699" w:rsidRDefault="00107D39">
      <w:pPr>
        <w:sectPr w:rsidR="00931699">
          <w:pgSz w:w="11906" w:h="16383"/>
          <w:pgMar w:top="1134" w:right="850" w:bottom="1134" w:left="1701" w:header="720" w:footer="720" w:gutter="0"/>
          <w:cols w:space="720"/>
        </w:sectPr>
      </w:pPr>
      <w:r w:rsidRPr="00107D39">
        <w:object w:dxaOrig="9153" w:dyaOrig="147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5" type="#_x0000_t75" style="width:457.5pt;height:736.5pt" o:ole="">
            <v:imagedata r:id="rId4" o:title=""/>
          </v:shape>
          <o:OLEObject Type="Embed" ProgID="Word.Document.12" ShapeID="_x0000_i1035" DrawAspect="Content" ObjectID="_1819528976" r:id="rId5">
            <o:FieldCodes>\s</o:FieldCodes>
          </o:OLEObject>
        </w:object>
      </w:r>
    </w:p>
    <w:p w:rsidR="00931699" w:rsidRDefault="00AB3CCC">
      <w:pPr>
        <w:spacing w:after="0" w:line="264" w:lineRule="auto"/>
        <w:ind w:firstLine="600"/>
        <w:jc w:val="both"/>
      </w:pPr>
      <w:bookmarkStart w:id="1" w:name="block-12626957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Музыка – универсальный антропологический феномен, неизменно присутствующий во всех культурах и цивилизациях на протяжении всей истории человечества. Используя интонационно-выразительные средства, она способна порождать эстетические эмоции, разнообразные чувства и мысли, яркие художественные образы, для которых характерны, с одной стороны, высокий уровень обобщенности, с другой – глубокая степень психологической вовлеченности личности. Эта особенность открывает уникальный потенциал для развития внутреннего мира человека, гармонизации его взаимоотношений с самим собой, другими людьми, окружающим миром через занятия музыкальным искусством.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Музыка действует на невербальном уровне и развивает такие важнейшие качества и свойства, как целостное восприятие мира, интуиция, сопереживание, содержательная рефлексия. Огромное значение имеет музыка в качестве универсального языка, не требующего перевода, позволяющего понимать и принимать образ жизни, способ мышления и мировоззрение представителей других народов и культур.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Музыка, являясь эффективным способом коммуникации, обеспечивает </w:t>
      </w:r>
      <w:bookmarkStart w:id="2" w:name="_GoBack"/>
      <w:r w:rsidRPr="003B7632">
        <w:rPr>
          <w:rFonts w:ascii="Times New Roman" w:hAnsi="Times New Roman"/>
          <w:color w:val="000000"/>
          <w:sz w:val="28"/>
          <w:lang w:val="ru-RU"/>
        </w:rPr>
        <w:t xml:space="preserve">межличностное и социальное взаимодействие людей, в том числе является </w:t>
      </w:r>
      <w:bookmarkEnd w:id="2"/>
      <w:r w:rsidRPr="003B7632">
        <w:rPr>
          <w:rFonts w:ascii="Times New Roman" w:hAnsi="Times New Roman"/>
          <w:color w:val="000000"/>
          <w:sz w:val="28"/>
          <w:lang w:val="ru-RU"/>
        </w:rPr>
        <w:t>средством сохранения и передачи идей и смыслов, рожденных в предыдущие века и отраженных в народной, духовной музыке, произведениях великих композиторов прошлого. Особое значение приобретает музыкальное воспитание в свете целей и задач укрепления национальной идентичности. Родные интонации, мелодии и ритмы являются квинтэссенцией культурного кода, сохраняющего в свернутом виде всю систему мировоззрения предков, передаваемую музыкой не только через сознание, но и на более глубоком – подсознательном – уровне.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Музыка – временно́е искусство. В связи с этим важнейшим вкладом в развитие комплекса психических качеств личности является способность музыки развивать чувство времени, чуткость к распознаванию причинно-следственных связей и логики развития событий, обогащать индивидуальный опыт в предвидении будущего и его сравнении с прошлым.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Изучение музыки обеспечивает развитие интеллектуальных и творческих способностей обучающегося, развивает его абстрактное мышление, память и воображение, формирует умения и навыки в сфере эмоционального интеллекта, способствует самореализации и самопринятию личности. Музыкальное обучение и воспитание вносит огромный вклад в эстетическое и нравственное развитие обучающегося, формирование всей системы ценностей.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Изучение музыки необходимо для полноценного образования и воспитания обучающегося, развития его психики, эмоциональной и интеллектуальной сфер, творческого потенциала.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Основная цель реализации программы по музыке</w:t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– воспитание музыкальной культуры как части всей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интонационно-смысловое обобщение, содержательный анализ произведений, моделирование художественно-творческого процесса, самовыражение через творчество).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 процессе конкретизации учебных целей их реализация осуществляется по следующим направлениям: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становление системы ценностей обучающихся, развитие целостного миропонимания в единстве эмоциональной и познавательной сферы;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искусства, осознание значения музыкального искусства как универсальной формы невербальной коммуникации между людьми разных эпох и народов, эффективного способа авто-коммуникации;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формирование творческих способностей ребенка, развитие внутренней мотивации к интонационно-содержательной деятельности.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Задачи обучения музыке на уровне основного общего образования: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приобщение к традиционным российским ценностям через личный психологический опыт эмоционально-эстетического переживания;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осознание социальной функции музыки, стремление понять закономерности развития музыкального искусства, условия разнообразного проявления и бытования музыки в человеческом обществе, специфики ее воздействия на человека;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формирование ценностных личных предпочтений в сфере музыкального искусства, воспитание уважительного отношения к системе культурных ценностей других людей, приверженность парадигме сохранения и развития культурного многообразия;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формирование целостного представления о комплексе выразительных средств музыкального искусства, освоение ключевых элементов музыкального языка, характерных для различных музыкальных стилей;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расширение культурного кругозора, накопление знаний о музыке и музыкантах, достаточное для активного, осознанного восприятия лучших образцов народного и профессионального искусства родной страны и мира, </w:t>
      </w: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ориентации в истории развития музыкального искусства и современной музыкальной культуре;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развитие общих и специальных музыкальных способностей, совершенствование в предметных умениях и навыках, в том числе: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слушание (расширение приемов и навыков вдумчивого, осмысленного восприятия музыки, аналитической, оценочной, рефлексивной деятельности в связи с прослушанным музыкальным произведением);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исполнение (пение в различных манерах, составах, стилях, игра на доступных музыкальных инструментах, опыт исполнительской деятельности на электронных и виртуальных музыкальных инструментах);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сочинение (элементы вокальной и инструментальной импровизации, композиции, аранжировки, в том числе с использованием цифровых программных продуктов);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музыкальное движение (пластическое интонирование, инсценировка, танец, двигательное моделирование);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творческие проекты, музыкально-театральная деятельность (концерты, фестивали, представления);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исследовательская деятельность на материале музыкального искусства.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очередности изучения модулей, принципам компоновки учебных тем, форм и методов освоения содержания. При этом 4 модуля из 9 предложенных рассматриваются как инвариантные, остальные 5 – как вариативные, реализация которых может осуществляться по выбору учителя с учетом этнокультурных традиций региона, индивидуальных особенностей, потребностей и возможностей обучающихся, их творческих способностей.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Содержание учебного предмета структурно представлено девятью модулями</w:t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(тематическими линиями), обеспечивающими преемственность с образовательной программой начального общего образования и непрерывность изучения учебного предмета: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инвариантные модули: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модуль № 1 «Музыка моего края»;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модуль № 2 «Народное музыкальное творчество России»;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модуль № 3 «Русская классическая музыка»;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модуль № 4 «Жанры музыкального искусства»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вариативные модули: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модуль № 5 «Музыка народов мира»;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модуль № 6 «Европейская классическая музыка»;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модуль № 7 «Духовная музыка»;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модуль № 8 «Современная музыка: основные жанры и направления»;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модуль № 9 «Связь музыки с другими видами искусства»;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Каждый модуль состоит из нескольких тематических блоков. Виды деятельности, которые может использовать в том числе (но не исключительно) учитель для планирования внеурочной, внеклассной работы, обозначены «вариативно».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‌</w:t>
      </w:r>
      <w:bookmarkStart w:id="3" w:name="7ad9d27f-2d5e-40e5-a5e1-761ecce37b11"/>
      <w:r w:rsidRPr="003B7632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музыки, – 136 часов: в 5 классе – 34 часа (1 час в неделю), в 6 классе – 34 часа (1 час в неделю), в 7 классе – 34 часа (1 час в неделю), в 8 классе – 34 часа (1 час в неделю</w:t>
      </w:r>
      <w:proofErr w:type="gramStart"/>
      <w:r w:rsidRPr="003B7632">
        <w:rPr>
          <w:rFonts w:ascii="Times New Roman" w:hAnsi="Times New Roman"/>
          <w:color w:val="000000"/>
          <w:sz w:val="28"/>
          <w:lang w:val="ru-RU"/>
        </w:rPr>
        <w:t>).</w:t>
      </w:r>
      <w:bookmarkEnd w:id="3"/>
      <w:r w:rsidRPr="003B7632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3B7632">
        <w:rPr>
          <w:rFonts w:ascii="Times New Roman" w:hAnsi="Times New Roman"/>
          <w:color w:val="000000"/>
          <w:sz w:val="28"/>
          <w:lang w:val="ru-RU"/>
        </w:rPr>
        <w:t>‌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Изучение музыки предполагает активную социокультурную деятельность обучающихся, участие в исследовательских и творческих проектах, в том числе основанных на межпредметных связях с такими учебными предметами, как изобразительное искусство, литература, география, история, обществознание, иностранный язык.</w:t>
      </w:r>
    </w:p>
    <w:p w:rsidR="00931699" w:rsidRPr="003B7632" w:rsidRDefault="00931699">
      <w:pPr>
        <w:rPr>
          <w:lang w:val="ru-RU"/>
        </w:rPr>
        <w:sectPr w:rsidR="00931699" w:rsidRPr="003B7632">
          <w:pgSz w:w="11906" w:h="16383"/>
          <w:pgMar w:top="1134" w:right="850" w:bottom="1134" w:left="1701" w:header="720" w:footer="720" w:gutter="0"/>
          <w:cols w:space="720"/>
        </w:sectPr>
      </w:pPr>
    </w:p>
    <w:p w:rsidR="00931699" w:rsidRPr="003B7632" w:rsidRDefault="00AB3CCC">
      <w:pPr>
        <w:spacing w:after="0" w:line="264" w:lineRule="auto"/>
        <w:ind w:left="120"/>
        <w:jc w:val="both"/>
        <w:rPr>
          <w:lang w:val="ru-RU"/>
        </w:rPr>
      </w:pPr>
      <w:bookmarkStart w:id="4" w:name="block-12626958"/>
      <w:bookmarkEnd w:id="1"/>
      <w:r w:rsidRPr="003B7632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931699" w:rsidRPr="003B7632" w:rsidRDefault="00931699">
      <w:pPr>
        <w:spacing w:after="0" w:line="264" w:lineRule="auto"/>
        <w:ind w:left="120"/>
        <w:jc w:val="both"/>
        <w:rPr>
          <w:lang w:val="ru-RU"/>
        </w:rPr>
      </w:pPr>
    </w:p>
    <w:p w:rsidR="00931699" w:rsidRPr="003B7632" w:rsidRDefault="00AB3CCC">
      <w:pPr>
        <w:spacing w:after="0" w:line="264" w:lineRule="auto"/>
        <w:ind w:left="12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931699" w:rsidRPr="003B7632" w:rsidRDefault="00931699">
      <w:pPr>
        <w:spacing w:after="0" w:line="264" w:lineRule="auto"/>
        <w:ind w:left="120"/>
        <w:jc w:val="both"/>
        <w:rPr>
          <w:lang w:val="ru-RU"/>
        </w:rPr>
      </w:pPr>
    </w:p>
    <w:p w:rsidR="00931699" w:rsidRPr="003B7632" w:rsidRDefault="00AB3CCC">
      <w:pPr>
        <w:spacing w:after="0" w:line="264" w:lineRule="auto"/>
        <w:ind w:left="120"/>
        <w:jc w:val="both"/>
        <w:rPr>
          <w:lang w:val="ru-RU"/>
        </w:rPr>
      </w:pPr>
      <w:bookmarkStart w:id="5" w:name="_Toc139895958"/>
      <w:bookmarkEnd w:id="5"/>
      <w:r w:rsidRPr="003B7632">
        <w:rPr>
          <w:rFonts w:ascii="Times New Roman" w:hAnsi="Times New Roman"/>
          <w:b/>
          <w:color w:val="000000"/>
          <w:sz w:val="28"/>
          <w:lang w:val="ru-RU"/>
        </w:rPr>
        <w:t xml:space="preserve">Модуль № 1 «Музыка моего края»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Фольклор – народное творчество.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Традиционная музыка – отражение жизни народа. Жанры детского и игрового фольклора (игры, пляски, хороводы).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со звучанием фольклорных образцов в аудио- и видеозаписи;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определение на слух: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принадлежности к народной или композиторской музыке;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исполнительского состава (вокального, инструментального, смешанного);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жанра, основного настроения, характера музыки;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танцев, инструментальных наигрышей, фольклорных игр.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Календарный фольклор.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Календарные обряды, традиционные для данной местности (осенние, зимние, весенние – на выбор учителя).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 символикой календарных обрядов, поиск информации о соответствующих фольклорных традициях;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реконструкция фольклорного обряда или его фрагмента; участие в народном гулянии, празднике на улицах своего города, поселка.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Семейный фольклор.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Фольклорные жанры, связанные с жизнью человека: свадебный обряд, рекрутские песни, плачи-причитания.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 фольклорными жанрами семейного цикла;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изучение особенностей их исполнения и звучания;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определение на слух жанровой принадлежности, анализ символики традиционных образов;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разучивание и исполнение отдельных песен, фрагментов обрядов (по выбору учителя);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реконструкция фольклорного обряда или его фрагмента; исследовательские проекты по теме «Жанры семейного фольклора».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Наш край сегодня.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Современная музыкальная культура родного края. Гимн республики, города (при наличии). Земляки – композиторы, исполнители, деятели культуры. Театр, филармония, консерватория.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разучивание и исполнение гимна республики, города, песен местных композиторов;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 творческой биографией, деятельностью местных мастеров культуры и искусства;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посещение местных музыкальных театров, музеев, концертов, написание отзыва с анализом спектакля, концерта, экскурсии;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исследовательские проекты, посвященные деятелям музыкальной культуры своей малой родины (композиторам, исполнителям, творческим коллективам);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творческие проекты (сочинение песен, создание аранжировок народных мелодий; съемка, монтаж и озвучивание любительского фильма), направленныена сохранение и продолжение музыкальных традиций своего края.</w:t>
      </w:r>
    </w:p>
    <w:p w:rsidR="00931699" w:rsidRPr="003B7632" w:rsidRDefault="00931699">
      <w:pPr>
        <w:spacing w:after="0" w:line="264" w:lineRule="auto"/>
        <w:ind w:left="120"/>
        <w:jc w:val="both"/>
        <w:rPr>
          <w:lang w:val="ru-RU"/>
        </w:rPr>
      </w:pPr>
    </w:p>
    <w:p w:rsidR="00931699" w:rsidRPr="003B7632" w:rsidRDefault="00AB3CCC">
      <w:pPr>
        <w:spacing w:after="0" w:line="264" w:lineRule="auto"/>
        <w:ind w:left="12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Модуль № 2 «Народное музыкальное творчество России»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Россия – наш общий дом.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Богатство и разнообразие фольклорных традиций народов нашей страны. Музыка наших соседей, музыка других регионов (при изучении данного тематического материала рекомендуется выбрать не менее трех региональных традиций. Одна из которых – музыка ближайших соседей (например, для обучающихся Нижегородской области – чувашский или марийский фольклор, для обучающихся Краснодарского края – музыка Адыгеи). Две другие культурные традиции желательно выбрать среди более удаленных географически, а также по принципу контраста мелодико-ритмических особенностей. Для обучающихся республик Российской Федерации среди культурных традиций обязательно должна быть представлена русская народная музыка).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со звучанием фольклорных образцов близких и далеких регионов в аудио- и видеозаписи;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танцев, инструментальных наигрышей, фольклорных игр разных народов России;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определение на слух: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принадлежности к народной или композиторской музыке;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исполнительского состава (вокального, инструментального, смешанного);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жанра, характера музыки.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Фольклорные жанры.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Общее и особенное в фольклоре народов России: лирика, эпос, танец.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со звучанием фольклора разных регионов России в аудио-и видеозаписи;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аутентичная манера исполнения;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традиционной музыки разных народов;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выявление общего и особенного при сравнении танцевальных, лирических и эпических песенных образцов фольклора разных народов России;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танцев, эпических сказаний;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двигательная, ритмическая, интонационная импровизация в характере изученных народных танцев и песен;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музыке разных народов России; музыкальный фестиваль «Народы России».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Фольклор в творчестве профессиональных композиторов.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Народные истоки композиторского творчества: обработки фольклора, цитаты; картины родной природы и отражение типичных образов, характеров, важных исторических событий. Внутреннее родство композиторского и народного творчества на интонационном уровне.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сравнение аутентичного звучания фольклора и фольклорных мелодий в композиторской обработке;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разучивание, исполнение народной песни в композиторской обработке;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 2–3 фрагментами крупных сочинений (опера, симфония, концерт, квартет, вариации), в которых использованы подлинные народные мелодии;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наблюдение за принципами композиторской обработки, развития фольклорного тематического материала;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исследовательские, творческие проекты, раскрывающие тему отражения фольклора в творчестве профессиональных композиторов (на примере выбранной региональной традиции);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посещение концерта, спектакля (просмотр фильма, телепередачи), посвященного данной теме;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обсуждение в классе и (или) письменная рецензия по результатам просмотра.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lastRenderedPageBreak/>
        <w:t>На рубежах культур.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Взаимное влияние фольклорных традиций друг на друга. Этнографические экспедиции и фестивали. Современная жизнь фольклора.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 примерами смешения культурных традиций в пограничных территориях (например, казачья лезгинка, калмыцкая гармошка), выявление причинно-следственных связей такого смешения;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изучение творчества и вклада в развитие культуры современных этно-исполнителей, исследователей традиционного фольклора;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участие в этнографической экспедиции; посещение (участие) в фестивале традиционной культуры.</w:t>
      </w:r>
    </w:p>
    <w:p w:rsidR="00931699" w:rsidRPr="003B7632" w:rsidRDefault="00931699">
      <w:pPr>
        <w:spacing w:after="0" w:line="264" w:lineRule="auto"/>
        <w:ind w:left="120"/>
        <w:jc w:val="both"/>
        <w:rPr>
          <w:lang w:val="ru-RU"/>
        </w:rPr>
      </w:pPr>
    </w:p>
    <w:p w:rsidR="00931699" w:rsidRPr="003B7632" w:rsidRDefault="00AB3CCC">
      <w:pPr>
        <w:spacing w:after="0" w:line="264" w:lineRule="auto"/>
        <w:ind w:left="12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Модуль № 3 «Русская классическая музыка»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(изучение тематических блоков данного модуля целесообразно соотносить с изучением модулей «Музыка моего края» и «Народное музыкальное творчество России», переходя от русского фольклора к творчеству русских композиторов, прослеживая продолжение и развитие круга национальных сюжетов, образов, интонаций).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Образы родной земли.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Вокальная музыка на стихи русских поэтов, программные инструментальные произведения, посвященные картинам русской природы, народного быта, сказкам, легендам (на примере творчества М.И. Глинки, С.В. Рахманинова, В.А. Гаврилина и других композиторов).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повторение, обобщение опыта слушания, проживания, анализа музыки русских композиторов, полученного на уровне начального общего образования;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выявление мелодичности, широты дыхания, интонационной близости русскому фольклору;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русским композитором-классиком;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авторов изученных произведений;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рисование по мотивам прослушанных музыкальных произведений; посещение концерта классической музыки, в программу которого входят произведения русских композиторов.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Золотой век русской культуры.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Содержание: Светская музыка российского дворянства </w:t>
      </w:r>
      <w:r>
        <w:rPr>
          <w:rFonts w:ascii="Times New Roman" w:hAnsi="Times New Roman"/>
          <w:color w:val="000000"/>
          <w:sz w:val="28"/>
        </w:rPr>
        <w:t>XIX</w:t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века: музыкальные салоны, домашнее музицирование, балы, театры. Особенности </w:t>
      </w: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отечественной музыкальной культуры </w:t>
      </w:r>
      <w:r>
        <w:rPr>
          <w:rFonts w:ascii="Times New Roman" w:hAnsi="Times New Roman"/>
          <w:color w:val="000000"/>
          <w:sz w:val="28"/>
        </w:rPr>
        <w:t>XIX</w:t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в. (на примере творчества М.И. Глинки, П.И.Чайковского, Н.А.Римского-Корсакова и других композиторов).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знакомство с шедеврами русской музыки </w:t>
      </w:r>
      <w:r>
        <w:rPr>
          <w:rFonts w:ascii="Times New Roman" w:hAnsi="Times New Roman"/>
          <w:color w:val="000000"/>
          <w:sz w:val="28"/>
        </w:rPr>
        <w:t>XIX</w:t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века, анализ художественного содержания, выразительных средств;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 лирического характера, сочиненного русским композитором-классиком;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вариативно: просмотр художественных фильмов, телепередач, посвященных русской культуре </w:t>
      </w:r>
      <w:r>
        <w:rPr>
          <w:rFonts w:ascii="Times New Roman" w:hAnsi="Times New Roman"/>
          <w:color w:val="000000"/>
          <w:sz w:val="28"/>
        </w:rPr>
        <w:t>XIX</w:t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века;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создание любительского фильма, радиопередачи, театрализованной музыкально-литературной композиции на основе музыки и литературы </w:t>
      </w:r>
      <w:r>
        <w:rPr>
          <w:rFonts w:ascii="Times New Roman" w:hAnsi="Times New Roman"/>
          <w:color w:val="000000"/>
          <w:sz w:val="28"/>
        </w:rPr>
        <w:t>XIX</w:t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века; реконструкция костюмированного бала, музыкального салона.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История страны и народа в музыке русских композиторов.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Содержание: Образы народных героев, тема служения Отечеству в крупных театральных и симфонических произведениях русских композиторов (на примере сочинений композиторов – Н.А.Римского-Корсакова, А.П.Бородина, М.П.Мусоргского, С.С.Прокофьева, Г.В.Свиридова и других композиторов).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знакомство с шедеврами русской музыки </w:t>
      </w:r>
      <w:r>
        <w:rPr>
          <w:rFonts w:ascii="Times New Roman" w:hAnsi="Times New Roman"/>
          <w:color w:val="000000"/>
          <w:sz w:val="28"/>
        </w:rPr>
        <w:t>XIX</w:t>
      </w:r>
      <w:r w:rsidRPr="003B763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</w:t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веков, анализ художественного содержания и способов выражения патриотической идеи, гражданского пафоса;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 патриотического содержания, сочиненного русским композитором-классиком;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исполнение Гимна Российской Федерации;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просмотр художественных фильмов, телепередач, посвященных творчеству композиторов – членов русского музыкального общества «Могучая кучка»; просмотр видеозаписи оперы одного из русских композиторов (или посещение театра) или фильма, основанного на музыкальных сочинениях русских композиторов.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Русский балет.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Мировая слава русского балета. Творчество композиторов (П.И. Чайковский, С.С. Прокофьев, И.Ф. Стравинский, Р.К. Щедрин), балетмейстеров, артистов балета. Дягилевские сезоны.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 шедеврами русской балетной музыки;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поиск информации о постановках балетных спектаклей, гастролях российских балетных трупп за рубежом;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посещение балетного спектакля (просмотр в видеозаписи);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характеристика отдельных музыкальных номеров и спектакля в целом;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истории создания знаменитых балетов, творческой биографии балерин, танцовщиков, балетмейстеров;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съемки любительского фильма (в технике теневого, кукольного театра, мультипликации) на музыку какого-либо балета (фрагменты).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Русская исполнительская школа.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Содержание: Творчество выдающихся отечественных исполнителей (А.Г. Рубинштейн, С. Рихтер, Л. Коган, М. Ростропович, Е. Мравинский и другие исполнители). Консерватории в Москве и Санкт-Петербурге, родном городе. Конкурс имени П.И. Чайковского.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слушание одних и тех же произведений в исполнении разных музыкантов, оценка особенностей интерпретации;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создание домашней фоно- и видеотеки из понравившихся произведений;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дискуссия на тему «Исполнитель – соавтор композитора»;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биографиям известных отечественных исполнителей классической музыки.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Русская музыка – взгляд в будущее.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Идея светомузыки. Мистерии А.Н. Скрябина. Терменвокс, синтезатор Е. Мурзина, электронная музыка (на примере творчества А.Г. Шнитке, Э.Н. Артемьева и других композиторов).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знакомство с музыкой отечественных композиторов </w:t>
      </w:r>
      <w:r>
        <w:rPr>
          <w:rFonts w:ascii="Times New Roman" w:hAnsi="Times New Roman"/>
          <w:color w:val="000000"/>
          <w:sz w:val="28"/>
        </w:rPr>
        <w:t>XX</w:t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века, эстетическими и технологическими идеями по расширению возможностей и средств музыкального искусства;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слушание образцов электронной музыки, дискуссия о значении технических средств в создании современной музыки;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развитию музыкальной электроники в России;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импровизация, сочинение музыки с помощью цифровых устройств, программных продуктов и электронных гаджетов.</w:t>
      </w:r>
    </w:p>
    <w:p w:rsidR="00931699" w:rsidRPr="003B7632" w:rsidRDefault="00931699">
      <w:pPr>
        <w:spacing w:after="0" w:line="264" w:lineRule="auto"/>
        <w:ind w:left="120"/>
        <w:jc w:val="both"/>
        <w:rPr>
          <w:lang w:val="ru-RU"/>
        </w:rPr>
      </w:pPr>
    </w:p>
    <w:p w:rsidR="00931699" w:rsidRPr="003B7632" w:rsidRDefault="00AB3CCC">
      <w:pPr>
        <w:spacing w:after="0" w:line="264" w:lineRule="auto"/>
        <w:ind w:left="12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Модуль № 4 «Жанры музыкального искусства»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Камерная музыка.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Жанры камерной вокальной музыки (песня, романс, вокализ). Инструментальная миниатюра (вальс, ноктюрн, прелюдия, каприс). Одночастная, двухчастная, трехчастная репризная форма. Куплетная форма.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изучаемых жанров, (зарубежныхи русских композиторов), анализ выразительных средств, характеристика музыкального образа;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определение на слух музыкальной формы и составление ее буквенной наглядной схемы;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разучивание и исполнение произведений вокальных и инструментальных жанров;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вариативно: импровизация, сочинение кратких фрагментов с соблюдением основных признаков жанра (вокализ пение без слов, вальс – трехдольный метр);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индивидуальная или коллективная импровизация в заданной форме;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выражение музыкального образа камерной миниатюры через устныйили письменный текст, рисунок, пластический этюд.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Циклические формы и жанры.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Сюита, цикл миниатюр (вокальных, инструментальных). Принцип контраста. Прелюдия и фуга. Соната, концерт: трехчастная форма, контраст основных тем, разработочный принцип развития.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 циклом миниатюр, определение принципа, основного художественного замысла цикла;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разучивание и исполнение небольшого вокального цикла;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со строением сонатной формы;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определение на слух основных партий-тем в одной из классических сонат;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(в том числе виртуального); предварительное изучение информации о произведениях концерта (сколько в них частей, как они называются, когда могут звучать аплодисменты); последующее составление рецензии на концерт.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Симфоническая музыка.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Одночастные симфонические жанры (увертюра, картина). Симфония.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 образцами симфонической музыки: программной увертюры, классической 4-частной симфонии;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освоение основных тем (пропевание, графическая фиксация, пластическое интонирование), наблюдение за процессом развертывания музыкального повествования;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образно-тематический конспект;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исполнение (вокализация, пластическое интонирование, графическое моделирование, инструментальное музицирование) фрагментов симфонической музыки;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слушание целиком не менее одного симфонического произведения;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(в том числе виртуального) симфонической музыки;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предварительное изучение информации о произведениях концерта (сколько в них частей, как они называются, когда могут звучать аплодисменты);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последующее составление рецензии на концерт.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Театральные жанры.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Опера, балет, Либретто. Строение музыкального спектакля: увертюра, действия, антракты, финал. Массовые сцены. Сольные номера главных героев. Номерная структура и сквозное развитие сюжета. Лейтмотивы. Роль оркестра в музыкальном спектакле.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 отдельными номерами из известных опер, балетов;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разучивание и исполнение небольшого хорового фрагмента из оперы, слушание данного хора в аудио- или видеозаписи, сравнение собственного и профессионального исполнений;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музыкальная викторина на материале изученных фрагментов музыкальных спектаклей;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различение, определение на слух: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тембров голосов оперных певцов;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оркестровых групп, тембров инструментов;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типа номера (соло, дуэт, хор);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посещение театра оперы и балета (в том числе виртуального); предварительное изучение информации о музыкальном спектакле (сюжет, главные герои и исполнители, наиболее яркие музыкальные номера);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последующее составление рецензии на спектакль.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Вариативные модули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bookmarkStart w:id="6" w:name="_Toc139895962"/>
      <w:bookmarkEnd w:id="6"/>
      <w:r w:rsidRPr="003B7632">
        <w:rPr>
          <w:rFonts w:ascii="Times New Roman" w:hAnsi="Times New Roman"/>
          <w:b/>
          <w:color w:val="000000"/>
          <w:sz w:val="28"/>
          <w:lang w:val="ru-RU"/>
        </w:rPr>
        <w:t xml:space="preserve">Модуль № 5 «Музыка народов мира»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(изучение тематических блоков данного модуля в календарном планировании целесообразно соотносить с изучением модулей «Музыка </w:t>
      </w: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моего края» и «Народное музыкальное творчество России», устанавливая смысловые арки, сопоставляя и сравнивая музыкальный материал данных разделов программы между собой).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Музыка – древнейший язык человечества.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Археологические находки, легенды и сказания о музыке древних. Древняя Греция – колыбель европейской культуры (театр, хор, оркестр, лады, учение о гармонии).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экскурсия в музей (реальный или виртуальный) с экспозицией музыкальных артефактов древности, последующий пересказ полученной информации;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импровизация в духе древнего обряда (вызывание дождя, поклонение тотемному животному);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озвучивание, театрализация легенды (мифа) о музыке;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квесты, викторины, интеллектуальные игры;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исследовательские проекты в рамках тематики «Мифы Древней Греции в музыкальном искусстве </w:t>
      </w:r>
      <w:r>
        <w:rPr>
          <w:rFonts w:ascii="Times New Roman" w:hAnsi="Times New Roman"/>
          <w:color w:val="000000"/>
          <w:sz w:val="28"/>
        </w:rPr>
        <w:t>XVII</w:t>
      </w:r>
      <w:r w:rsidRPr="003B7632">
        <w:rPr>
          <w:rFonts w:ascii="Times New Roman" w:hAnsi="Times New Roman"/>
          <w:color w:val="000000"/>
          <w:sz w:val="28"/>
          <w:lang w:val="ru-RU"/>
        </w:rPr>
        <w:t>—</w:t>
      </w:r>
      <w:r>
        <w:rPr>
          <w:rFonts w:ascii="Times New Roman" w:hAnsi="Times New Roman"/>
          <w:color w:val="000000"/>
          <w:sz w:val="28"/>
        </w:rPr>
        <w:t>XX</w:t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веков».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Музыкальный фольклор народов Европы</w:t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Интонации и ритмы, формы и жанры европейского фольклора (для изучения данной темы рекомендуется выбрать не менее 2–3 национальных культур из следующего списка: английский, австрийский, немецкий, французский, итальянский, испанский, польский, норвежский, венгерский фольклор. Каждая выбранная национальная культура должна быть представлена не менее чем двумя наиболее яркими явлениями. В том числе, но не исключительно – образцами типичных инструментов, жанров, стилевых и культурных особенностей (например, испанский фольклор – кастаньеты, фламенко, болеро; польский фольклор – мазурка, полонез; французский фольклор – рондо, трубадуры; австрийский фольклор – альпийский рог, тирольское пение, лендлер). Отражение европейского фольклора в творчестве профессиональных композиторов.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традиционной музыки народов Европы;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выявление общего и особенного при сравнении изучаемых образцов европейского фольклора и фольклора народов России;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двигательная, ритмическая, интонационная импровизация по мотивам изученных традиций народов Европы (в том числе в форме рондо).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Музыкальный фольклор народов Азии и Африки.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Африканская музыка – стихия ритма. Интонационно-ладовая основа музыки стран Азии (для изучения данного тематического блока рекомендуется выбрать 1–2 национальные традиции из следующего списка стран: Китай, Индия, Япония, Вьетнам, Индонезия, Иран, Турция), уникальные традиции, музыкальные инструменты. Представления о роли музыки в жизни людей.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традиционной музыки народов Африки и Азии;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выявление общего и особенного при сравнении изучаемых образцов азиатского фольклора и фольклора народов России;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коллективные ритмические импровизации на шумовых и ударных инструментах;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 по теме «Музыка стран Азии и Африки».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Народная музыка Американского континента.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Стили и жанры американской музыки (кантри, блюз, спиричуэлс, самба, босса-нова). Смешение интонаций и ритмов различного происхождения.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американского, латиноамериканского фольклора, прослеживание их национальных истоков;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индивидуальные и коллективные ритмические и мелодические импровизации в стиле (жанре) изучаемой традиции.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Модуль № 6 «Европейская классическая музыка»</w:t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Национальные истоки классической музыки.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Национальный музыкальный стиль на примере творчества Ф. Шопена, Э. Грига и других композиторов. Значение и роль композитора классической музыки. Характерные жанры, образы, элементы музыкального языка.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 образцами музыки разных жанров, типичных для рассматриваемых национальных стилей, творчества изучаемых композиторов;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определение на слух характерных интонаций, ритмов, элементов музыкального языка, умение напеть наиболее яркие интонации, прохлопать ритмические примеры из числа изучаемых классических произведений;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разучивание, исполнение не менее одного вокального произведения, сочиненного композитором-классиком (из числа изучаемых в данном разделе);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 о творчестве европейских композиторов-классиков, представителей национальных школ; просмотр художественных и документальных фильмов о творчестве выдающих европейских композиторов с последующим обсуждением в классе; посещение концерта классической музыки, балета драматического спектакля.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Музыкант и публика.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Кумиры публики (на примере творчества В.А. Моцарта, Н. Паганини, Ф. Листа и других композиторов). Виртуозность, талант, труд, миссия композитора, исполнителя. Признание публики. Культура слушателя. Традиции слушания музыки в прошлые века и сегодня.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 образцами виртуозной музыки;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размышление над фактами биографий великих музыкантов – как любимцев публики, так и непонятых современниками;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определение на слух мелодий, интонаций, ритмов, элементов музыкального языка, изучаемых классических произведений, умение напеть их наиболее яркие ритмоинтонации;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знание и соблюдение общепринятых норм слушания музыки, правил поведения в концертном зале, театре оперы и балета;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работа с интерактивной картой (география путешествий, гастролей), лентой времени (имена, факты, явления, музыкальные произведения); посещение концерта классической музыки с последующим обсуждением в классе; создание тематической подборки музыкальных произведений для домашнего прослушивания.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Музыка – зеркало эпохи.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Искусство как отражение, с одной стороны – образа жизни, с другой – главных ценностей, идеалов конкретной эпохи. Стили барокко и классицизм (круг основных образов, характерных интонаций, жанров). Полифонический и гомофонно-гармонический склад на примере творчества И.С. Баха и Л. ван Бетховена.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образцами полифонической и гомофонно-гармонической музыки;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композитором-классиком (из числа изучаемых в данном разделе);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исполнение вокальных, ритмических, речевых канонов;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составление сравнительной таблицы стилей барокко и классицизм (на примере музыкального искусства, либо музыки и живописи, музыки и архитектуры); просмотр художественных фильмов и телепередач, посвященных стилям барокко и классицизм, творческому пути изучаемых композиторов.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Музыкальный образ.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Героические образы в музыке. Лирический герой музыкального произведения. Судьба человека – судьба человечества (на примере творчества Л. ван Бетховена, Ф. Шуберта и других композиторов). Стили классицизм и романтизм (круг основных образов, характерных интонаций, жанров).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 произведениями композиторов – венских классиков, композиторов-романтиков, сравнение образов их произведений, сопереживание музыкальному образу, идентификация с лирическим героем произведения;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узнавание на слух мелодий, интонаций, ритмов, элементов музыкального языка изучаемых классических произведений, умение напеть их наиболее яркие темы, ритмоинтонации;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композитором-классиком, художественная интерпретация его музыкального образа;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сочинение музыки, импровизация; литературное, художественное творчество, созвучное кругу образов изучаемого композитора; составление сравнительной таблицы стилей классицизм и романтизм (только на примере музыки, либо в музыке и живописи, в музыке и литературе).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Музыкальная драматургия.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Развитие музыкальных образов. Музыкальная тема. Принципы музыкального развития: повтор, контраст, разработка. Музыкальная форма – строение музыкального произведения.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наблюдение за развитием музыкальных тем, образов, восприятие логики музыкального развития;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умение слышать, запоминать основные изменения, последовательность настроений, чувств, характеров в развертывании музыкальной драматургии;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узнавание на слух музыкальных тем, их вариантов, видоизмененных в процессе развития;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составление наглядной (буквенной, цифровой) схемы строения музыкального произведения;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композитором-классиком, художественная интерпретация музыкального образа в его развитии;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классической музыки, в программе которого присутствуют крупные симфонические произведения; создание сюжета любительского фильма (в том числе в жанре теневого театра, мультфильма), основанного на развитии образов, музыкальной драматургии одного из произведений композиторов-классиков.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Музыкальный стиль.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Стиль как единство эстетических идеалов, круга образов, драматургических приемов, музыкального языка. (На примере творчества В.А. Моцарта, К. Дебюсси, А. Шенберга и других композиторов).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обобщение и систематизация знаний о различных проявлениях музыкального стиля (стиль композитора, национальный стиль, стиль эпохи);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исполнение 2–3 вокальных произведений – образцов барокко, классицизма, романтизма, импрессионизма (подлинных или стилизованных);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определение на слух в звучании незнакомого произведения: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принадлежности к одному из изученных стилей;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исполнительского состава (количество и состав исполнителей, музыкальных инструментов);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жанра, круга образов;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способа музыкального изложения и развития в простых и сложных музыкальных формах (гомофония, полифония, повтор, контраст, соотношение разделов и частей в произведении);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вариативно: исследовательские проекты, посвященные эстетике и особенностям музыкального искусства различных стилей </w:t>
      </w:r>
      <w:r>
        <w:rPr>
          <w:rFonts w:ascii="Times New Roman" w:hAnsi="Times New Roman"/>
          <w:color w:val="000000"/>
          <w:sz w:val="28"/>
        </w:rPr>
        <w:t>XX</w:t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века.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 xml:space="preserve">Модуль № 7 «Духовная музыка»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Храмовый синтез искусств.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Музыка православного и католического богослужения (колокола, пение </w:t>
      </w:r>
      <w:r>
        <w:rPr>
          <w:rFonts w:ascii="Times New Roman" w:hAnsi="Times New Roman"/>
          <w:color w:val="000000"/>
          <w:sz w:val="28"/>
        </w:rPr>
        <w:t>acapella</w:t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или пение в Сопровождении органа). Основные жанры, традиции. Образы Христа, Богородицы, Рождества, Воскресения.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повторение, обобщение и систематизация знаний о христианской культуре западноевропейской традиции русского православия, полученных на уроках музыки и основ религиозных культур и светской этики на уровне начального общего образования;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осознание единства музыки со словом, живописью, скульптурой, архитектурой как сочетания разных проявлений единого мировоззрения, основной идеи христианства;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исполнение вокальных произведений, связанных с религиозной традицией, перекликающихся с ней по тематике;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определение сходства и различия элементов разных видов искусства (музыки, живописи, архитектуры), относящихся: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к русской православной традиции;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западноевропейской христианской традиции;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другим конфессиям (по выбору учителя);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духовной музыки.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 xml:space="preserve">Развитие церковной музыки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Европейская музыка религиозной традиции (григорианский хорал, изобретение нотной записи Гвидод’Ареццо, протестантский хорал). Русская музыка религиозной традиции (знаменный распев, крюковая запись, партесное пение). Полифония в западной и русской духовной музыке. Жанры: кантата, духовный концерт, реквием.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 историей возникновения нотной записи;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сравнение нотаций религиозной музыки разных традиций (григорианский хорал, знаменный распев, современные ноты);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 образцами (фрагментами) средневековых церковных распевов (одноголосие);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слушание духовной музыки;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на слух: состава исполнителей; типа фактуры (хоральный склад, полифония); принадлежности к русской или западноевропейской религиозной традиции;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работа с интерактивной картой, лентой времени с указанием географических и исторических особенностей распространения различных явлений, стилей, жанров, связанных с развитием религиозной музыки; исследовательские и творческие проекты, посвященные отдельным произведениям духовной музыки.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Музыкальные жанры богослужения.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Эстетическое содержание и жизненное предназначение духовной музыки. Многочастные произведения на канонические тексты: католическая месса, православная литургия, всенощное бдение.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 одним (более полно) или несколькими (фрагментарно) произведениями мировой музыкальной классики, написанными в соответствии с религиозным каноном;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вокализация музыкальных тем изучаемых духовных произведений;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определение на слух изученных произведений и их авторов, иметь представление об особенностях их построения и образов;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устный или письменный рассказ о духовной музыке с использованием терминологии, примерами из соответствующей традиции, формулировкой собственного отношения к данной музыке, рассуждениями, аргументацией своей позиции.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Религиозные темы и образы в современной музыке.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Содержание: Сохранение традиций духовной музыки сегодня. Переосмысление религиозной темы в творчестве композиторов </w:t>
      </w:r>
      <w:r>
        <w:rPr>
          <w:rFonts w:ascii="Times New Roman" w:hAnsi="Times New Roman"/>
          <w:color w:val="000000"/>
          <w:sz w:val="28"/>
        </w:rPr>
        <w:t>XX</w:t>
      </w:r>
      <w:r w:rsidRPr="003B763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веков. Религиозная тематика в контексте современной культуры.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сопоставление тенденций сохранения и переосмысления религиозной традиции в культуре </w:t>
      </w:r>
      <w:r>
        <w:rPr>
          <w:rFonts w:ascii="Times New Roman" w:hAnsi="Times New Roman"/>
          <w:color w:val="000000"/>
          <w:sz w:val="28"/>
        </w:rPr>
        <w:t>XX</w:t>
      </w:r>
      <w:r w:rsidRPr="003B763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веков;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исполнение музыки духовного содержания, сочиненной современными композиторами;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и творческие проекты по теме «Музыка и религия в наше время»; посещение концерта духовной музыки.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Модуль № 8 «Современная музыка: основные жанры и направления»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Джаз.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Содержание: Джаз – основа популярной музыки </w:t>
      </w:r>
      <w:r>
        <w:rPr>
          <w:rFonts w:ascii="Times New Roman" w:hAnsi="Times New Roman"/>
          <w:color w:val="000000"/>
          <w:sz w:val="28"/>
        </w:rPr>
        <w:t>XX</w:t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века. Особенности джазового языка и стиля (свинг, синкопы, ударные и духовые инструменты, вопросно-ответная структура мотивов, гармоническая сетка, импровизация).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 различными джазовыми музыкальными композициямии направлениями (регтайм, биг бэнд, блюз);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разучивание, исполнение одной из «вечнозеленых» джазовых тем, элементы ритмической и вокальной импровизации на ее основе;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определение на слух: принадлежности к джазовой или классической музыке; исполнительского состава (манера пения, состав инструментов); вариативно: сочинение блюза; посещение концерта джазовой музыки.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Мюзикл</w:t>
      </w:r>
      <w:r w:rsidRPr="003B7632">
        <w:rPr>
          <w:rFonts w:ascii="Times New Roman" w:hAnsi="Times New Roman"/>
          <w:color w:val="000000"/>
          <w:sz w:val="28"/>
          <w:lang w:val="ru-RU"/>
        </w:rPr>
        <w:t>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Содержание: Особенности жанра. Классика жанра – мюзиклы середины </w:t>
      </w:r>
      <w:r>
        <w:rPr>
          <w:rFonts w:ascii="Times New Roman" w:hAnsi="Times New Roman"/>
          <w:color w:val="000000"/>
          <w:sz w:val="28"/>
        </w:rPr>
        <w:t>XX</w:t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века (на примере творчества Ф. Лоу, Р. Роджерса, Э.Л. Уэббера). Современные постановки в жанре мюзикла на российской сцене.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произведениями, сочиненными зарубежными и отечественными композиторами в жанре мюзикла, сравнение с другими театральными жанрами (опера, балет, драматический спектакль);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анализ рекламных объявлений о премьерах мюзиклов в современных средствах массовой информации;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просмотр видеозаписи одного из мюзиклов, написание собственного рекламного текста для данной постановки;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разучивание и исполнение отдельных номеров из мюзиклов.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Молодежная музыкальная культура.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Содержание: Направления и стили молодежной музыкальной культуры </w:t>
      </w:r>
      <w:r>
        <w:rPr>
          <w:rFonts w:ascii="Times New Roman" w:hAnsi="Times New Roman"/>
          <w:color w:val="000000"/>
          <w:sz w:val="28"/>
        </w:rPr>
        <w:t>XX</w:t>
      </w:r>
      <w:r w:rsidRPr="003B763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веков (рок-н-ролл, блюз-рок, панк-рок, хард-рок, рэп, хип-хоп, фанк и другие). Авторская песня (Б.Окуджава, Ю.Визбор, В. Высоцкий и др.).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Социальный и коммерческий контекст массовой музыкальной культуры (потребительские тенденции современной культуры).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произведениями, ставшими «классикой жанра» молодежной культуры (группы «Битлз», Элвис Пресли, Виктор Цой, Билли Айлиш и другие группы и исполнители);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разучивание и исполнение песни, относящейся к одному из молодежных музыкальных течений;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дискуссия на тему «Современная музыка»;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презентация альбома своей любимой группы.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Музыка цифрового мира.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Музыка повсюду (радио, телевидение, Интернет, наушники). Музыка на любой вкус (безграничный выбор, персональные плейлисты). Музыкальное творчество в условиях цифровой среды.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поиск информации о способах сохранения и передачи музыки прежде и сейчас;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просмотр музыкального клипа популярного исполнителя, анализ его художественного образа, стиля, выразительных средств;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разучивание и исполнение популярной современной песни;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проведение социального опроса о роли и месте музыки в жизни современного человека; создание собственного музыкального клипа.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Модуль № 9 «Связь музыки с другими видами искусства»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Музыка и литература.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Единство слова и музыки в вокальных жанрах (песня, романс, кантата, ноктюрн, баркарола, былина). Интонации рассказа, повествованияв инструментальной музыке (поэма, баллада). Программная музыка.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 образцами вокальной и инструментальной музыки;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импровизация, сочинение мелодий на основе стихотворных строк, сравнение своих вариантов с мелодиями, сочиненными композиторами (метод «Сочинение сочиненного»);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сочинение рассказа, стихотворения под впечатлением от восприятия инструментального музыкального произведения;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рисование образов программной музыки;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Музыка и живопись.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Выразительные средства музыкального и изобразительного искусства. Аналогии: ритм, композиция, линия – мелодия, пятно – созвучие, колорит – тембр, светлотность – динамика. Программная музыка. Импрессионизм (на примере творчества французских клавесинистов, К. Дебюсси, А.К. Лядова и других композиторов).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произведениями программной музыки, выявление интонаций изобразительного характера;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разучивание, исполнение песни с элементами изобразительности, сочинение к ней ритмического и шумового аккомпанемента с целью усиления изобразительного эффекта;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рисование под впечатлением от восприятия музыки программно-изобразительного характера; сочинение музыки, импровизация, озвучивание картин художников.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Музыка и театр.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Музыка к драматическому спектаклю (на примере творчества Э. Грига, Л. ван Бетховена, А.Г. Шнитке, Д.Д. Шостаковича и других композиторов). Единство музыки, драматургии, сценической живописи, хореографии.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 образцами музыки, созданной отечественными и зарубежными композиторами для драматического театра;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разучивание, исполнение песни из театральной постановки, просмотр видеозаписи спектакля, в котором звучит данная песня;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музыкальная викторина на материале изученных фрагментов музыкальных спектаклей;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постановка музыкального спектакля; посещение театра с последующим обсуждением (устно или письменно) роли музыки в данном спектакле; исследовательские проекты о музыке, созданной отечественными композиторами для театра.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Музыка кино и телевидения.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Содержание: Музыка в немом и звуковом кино. Внутрикадровая и закадровая музыка. Жанры фильма-оперы, фильма-балета, фильма-мюзикла, музыкального мультфильма (на примере произведений Р. Роджерса, Ф. Лоу, Г. Гладкова, А. Шнитке и др.).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знакомство с образцами киномузыки отечественных и зарубежных композиторов;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просмотр фильмов с целью анализа выразительного эффекта, создаваемого музыкой; разучивание, исполнение песни из фильма;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вариативно: создание любительского музыкального фильма; переозвучка фрагмента мультфильма; просмотр фильма-оперы или фильма-балета, аналитическое эссе с ответом на вопрос «В чем отличие видеозаписи музыкального спектакля от фильма-оперы (фильма-балета)?».</w:t>
      </w:r>
    </w:p>
    <w:p w:rsidR="00931699" w:rsidRPr="003B7632" w:rsidRDefault="00931699">
      <w:pPr>
        <w:rPr>
          <w:lang w:val="ru-RU"/>
        </w:rPr>
        <w:sectPr w:rsidR="00931699" w:rsidRPr="003B7632">
          <w:pgSz w:w="11906" w:h="16383"/>
          <w:pgMar w:top="1134" w:right="850" w:bottom="1134" w:left="1701" w:header="720" w:footer="720" w:gutter="0"/>
          <w:cols w:space="720"/>
        </w:sectPr>
      </w:pPr>
    </w:p>
    <w:p w:rsidR="00931699" w:rsidRPr="003B7632" w:rsidRDefault="00AB3CCC">
      <w:pPr>
        <w:spacing w:after="0" w:line="264" w:lineRule="auto"/>
        <w:ind w:left="120"/>
        <w:jc w:val="both"/>
        <w:rPr>
          <w:lang w:val="ru-RU"/>
        </w:rPr>
      </w:pPr>
      <w:bookmarkStart w:id="7" w:name="block-12626959"/>
      <w:bookmarkEnd w:id="4"/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МУЗЫКЕ НА УРОВНЕ ОСНОВНОГО ОБЩЕГО ОБРАЗОВАНИЯ</w:t>
      </w:r>
    </w:p>
    <w:p w:rsidR="00931699" w:rsidRPr="003B7632" w:rsidRDefault="00931699">
      <w:pPr>
        <w:spacing w:after="0" w:line="264" w:lineRule="auto"/>
        <w:ind w:left="120"/>
        <w:jc w:val="both"/>
        <w:rPr>
          <w:lang w:val="ru-RU"/>
        </w:rPr>
      </w:pPr>
    </w:p>
    <w:p w:rsidR="00931699" w:rsidRPr="003B7632" w:rsidRDefault="00AB3CCC">
      <w:pPr>
        <w:spacing w:after="0" w:line="264" w:lineRule="auto"/>
        <w:ind w:left="120"/>
        <w:jc w:val="both"/>
        <w:rPr>
          <w:lang w:val="ru-RU"/>
        </w:rPr>
      </w:pPr>
      <w:bookmarkStart w:id="8" w:name="_Toc139895967"/>
      <w:bookmarkEnd w:id="8"/>
      <w:r w:rsidRPr="003B7632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931699" w:rsidRPr="003B7632" w:rsidRDefault="00931699">
      <w:pPr>
        <w:spacing w:after="0" w:line="264" w:lineRule="auto"/>
        <w:ind w:left="120"/>
        <w:jc w:val="both"/>
        <w:rPr>
          <w:lang w:val="ru-RU"/>
        </w:rPr>
      </w:pP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основного общего образования у обучающегося будут сформированы следующие личностные результаты в части: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 в поликультурноми многоконфессиональном обществе;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знание Гимна России и традиций его исполнения, уважение музыкальных символов республик Российской Федерации и других стран мира;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проявление интереса к освоению музыкальных традиций своего края, музыкальной культуры народов России;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знание достижений отечественных музыкантов, их вклада в мировую музыкальную культуру;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интерес к изучению истории отечественной музыкальной культуры;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стремление развивать и сохранять музыкальную культуру своей страны, своего края.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2) гражданского воспитания: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осознание комплекса идей и моделей поведения, отраженных в лучших произведениях мировой музыкальной классики, готовность поступать в своей жизни в соответствии с эталонами нравственного самоопределения, отраженными в них;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активное участие в музыкально-культурной жизни семьи, образовательной организации, местного сообщества, родного края, страны, в том числе в качестве участников творческих конкурсов и фестивалей, концертов, культурно-просветительских акций, в качестве волонтера в дни праздничных мероприятий.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готовность воспринимать музыкальное искусство с учетом моральныхи духовных ценностей этического и религиозного контекста, социально-исторических особенностей этики и эстетики;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готовность придерживаться принципов справедливости, взаимопомощи и творческого сотрудничества в процессе непосредственной музыкальной и учебной деятельности, при подготовке внеклассных концертов, фестивалей, конкурсов.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восприимчивость к различным видам искусства, умение видеть прекрасное в окружающей действительности, готовность прислушиваться к природе, людям, самому себе;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осознание ценности творчества, таланта;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осознание важности музыкального искусства как средства коммуникации и самовыражения;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роли этнических культурных традиций и народного творчества;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природной, социальной, культурной средой;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овладение музыкальным языком, навыками познания музыки как искусства интонируемого смысла;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овладение основными способами исследовательской деятельностина звуковом материале самой музыки, а также на материале искусствоведческой, исторической, публицистической информации о различных явлениях музыкального искусства, использование доступного объёма специальной терминологии.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6) физического воспитания, формирования культуры здоровья и эмоционального благополучия: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осознание ценности жизни с опорой на собственный жизненный опыт и опыт восприятия произведений искусства;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соблюдение правил личной безопасности и гигиены, в том числе в процессе музыкально-исполнительской, творческой, исследовательской деятельности;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умение осознавать свое эмоциональное состояние и эмоциональное состояние других, использовать адекватные интонационные средства для выражения своего состояния, в том числе в процессе повседневного общения;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сформированность навыков рефлексии, признание своего права на ошибку и такого же права другого человека.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lastRenderedPageBreak/>
        <w:t>7) трудового воспитания: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установка на посильное активное участие в практической деятельности;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трудолюбие в учебе, настойчивость в достижении поставленных целей;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в сфере культуры и искусства;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уважение к труду и результатам трудовой деятельности.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8) экологического воспитания: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нравственно-эстетическое отношение к природе,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участие в экологических проектах через различные формы музыкального творчества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9) адаптации к изменяющимся условиям социальной и природной среды: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жизни, включая семью, группы, сформированные в учебной исследовательской и творческой деятельности, а также в рамках социального взаимодействия с людьми из другой культурной среды;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стремление перенимать опыт, учиться у других людей – как взрослых, так и сверстников, в том числе в разнообразных проявлениях творчества, овладения различными навыками в сфере музыкального и других видов искусства;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воспитание чувства нового, способность ставить и решать нестандартные задачи, предвидеть ход событий, обращать внимание на перспективные тенденции и направления развития культуры и социума;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 интонационный и эмоциональный опыт, опыт и навыки управления своими психоэмоциональными ресурсами в стрессовой ситуации, воля к победе.</w:t>
      </w:r>
    </w:p>
    <w:p w:rsidR="00931699" w:rsidRPr="003B7632" w:rsidRDefault="00931699">
      <w:pPr>
        <w:spacing w:after="0" w:line="264" w:lineRule="auto"/>
        <w:ind w:left="120"/>
        <w:jc w:val="both"/>
        <w:rPr>
          <w:lang w:val="ru-RU"/>
        </w:rPr>
      </w:pPr>
    </w:p>
    <w:p w:rsidR="00931699" w:rsidRPr="003B7632" w:rsidRDefault="00AB3CCC">
      <w:pPr>
        <w:spacing w:after="0" w:line="264" w:lineRule="auto"/>
        <w:ind w:left="12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931699" w:rsidRPr="003B7632" w:rsidRDefault="00931699">
      <w:pPr>
        <w:spacing w:after="0" w:line="264" w:lineRule="auto"/>
        <w:ind w:left="120"/>
        <w:jc w:val="both"/>
        <w:rPr>
          <w:lang w:val="ru-RU"/>
        </w:rPr>
      </w:pPr>
    </w:p>
    <w:p w:rsidR="00931699" w:rsidRPr="003B7632" w:rsidRDefault="00AB3CCC">
      <w:pPr>
        <w:spacing w:after="0" w:line="264" w:lineRule="auto"/>
        <w:ind w:left="12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931699" w:rsidRPr="003B7632" w:rsidRDefault="00931699">
      <w:pPr>
        <w:spacing w:after="0" w:line="264" w:lineRule="auto"/>
        <w:ind w:left="120"/>
        <w:jc w:val="both"/>
        <w:rPr>
          <w:lang w:val="ru-RU"/>
        </w:rPr>
      </w:pP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устанавливать существенные признаки для классификации музыкальных явлений, выбирать основания для анализа, сравнения и обобщения отдельных интонаций, мелодий и ритмов, других элементов музыкального языка;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сопоставлять, сравнивать на основании существенных признаков произведения, жанры и стили музыкального и других видов искусства;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обнаруживать взаимные влияния отдельных видов, жанров и стилей музыки друг на друга, формулировать гипотезы о взаимосвязях;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выявлять общее и особенное, закономерности и противоречия в комплексе выразительных средств, используемых при создании музыкального образа конкретного произведения, жанра, стиля;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конкретного музыкального звучания;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самостоятельно обобщать и формулировать выводы по результатам проведенного слухового наблюдения-исследования.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следовать внутренним слухом за развитием музыкального процесса, «наблюдать» звучание музыки;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формулировать собственные вопросы, фиксирующие несоответствие между реальным и желательным состоянием учебной ситуации, восприятия, исполнения музыки;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учебных, в том числе исполнительских и творческих задач;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музыкально-языковых единиц, сравнению художественных процессов, музыкальных явлений, культурных объектов между собой;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проведенного наблюдения, слухового исследования.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учетом предложенной учебной задачи и заданных критериев;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понимать специфику работы с аудиоинформацией, музыкальными записями;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использовать интонирование для запоминания звуковой информации, музыкальных произведений;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аудио- и видеоформатах, текстах, таблицах, схемах;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смысловое чтение для извлечения, обобщения и систематизации информации из одного или нескольких источников с учетом поставленных целей;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оценивать надежность информации по критериям, предложенным учителем или сформулированным самостоятельно;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различать тексты информационного и художественного содержания, трансформировать, интерпретировать их в соответствии с учебной задачей;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(текст, таблица, схема, презентация, театрализация) в зависимости от коммуникативной установки.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Овладение системой универсальных познавательных учебных действий обеспечивает сформированность когнитивных навыков обучающихся, в том числе развитие специфического типа интеллектуальной деятельности – музыкального мышления.</w:t>
      </w:r>
    </w:p>
    <w:p w:rsidR="00931699" w:rsidRPr="003B7632" w:rsidRDefault="00931699">
      <w:pPr>
        <w:spacing w:after="0" w:line="264" w:lineRule="auto"/>
        <w:ind w:left="120"/>
        <w:jc w:val="both"/>
        <w:rPr>
          <w:lang w:val="ru-RU"/>
        </w:rPr>
      </w:pPr>
    </w:p>
    <w:p w:rsidR="00931699" w:rsidRPr="003B7632" w:rsidRDefault="00AB3CCC">
      <w:pPr>
        <w:spacing w:after="0" w:line="264" w:lineRule="auto"/>
        <w:ind w:left="12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931699" w:rsidRPr="003B7632" w:rsidRDefault="00931699">
      <w:pPr>
        <w:spacing w:after="0" w:line="264" w:lineRule="auto"/>
        <w:ind w:left="120"/>
        <w:jc w:val="both"/>
        <w:rPr>
          <w:lang w:val="ru-RU"/>
        </w:rPr>
      </w:pP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1) невербальная коммуникация: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воспринимать музыку как искусство интонируемого смысла, стремиться понять эмоционально-образное содержание музыкального высказывания, понимать ограниченность словесного языка в передаче смысла музыкального произведения;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эффективно использовать интонационно-выразительные возможностив ситуации публичного выступления;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 (интонация, мимика, жесты), расценивать их как полноценные элементы коммуникации, адекватно включаться в соответствующий уровень общения.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2) вербальное общение: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выражать свое мнение, в том числе впечатления от общения с музыкальным искусством в устных и письменных текстах;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вести диалог, дискуссию, задавать вопросы по существу обсуждаемой темы, поддерживать благожелательный тон диалога;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учебной и творческой деятельности.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3) совместная деятельность (сотрудничество):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развивать навыки эстетически опосредованного сотрудничества, соучастия, сопереживания в процессе исполнения и восприятия музыки; понимать ценность такого социально-психологического опыта, экстраполировать его на другие сферы взаимодействия;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коллективной, групповойи индивидуальной музыкальной деятельности, выбирать наиболее эффективные формы взаимодействия при решении поставленной задачи;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отчета перед группой.</w:t>
      </w:r>
    </w:p>
    <w:p w:rsidR="00931699" w:rsidRPr="003B7632" w:rsidRDefault="00931699">
      <w:pPr>
        <w:spacing w:after="0" w:line="264" w:lineRule="auto"/>
        <w:ind w:left="120"/>
        <w:jc w:val="both"/>
        <w:rPr>
          <w:lang w:val="ru-RU"/>
        </w:rPr>
      </w:pPr>
    </w:p>
    <w:p w:rsidR="00931699" w:rsidRPr="003B7632" w:rsidRDefault="00AB3CCC">
      <w:pPr>
        <w:spacing w:after="0" w:line="264" w:lineRule="auto"/>
        <w:ind w:left="12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931699" w:rsidRPr="003B7632" w:rsidRDefault="00931699">
      <w:pPr>
        <w:spacing w:after="0" w:line="264" w:lineRule="auto"/>
        <w:ind w:left="120"/>
        <w:jc w:val="both"/>
        <w:rPr>
          <w:lang w:val="ru-RU"/>
        </w:rPr>
      </w:pP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ставить перед собой среднесрочные и долгосрочные цели по самосовершенствованию, в том числе в части творческих, исполнительских навыков и способностей, настойчиво продвигаться к поставленной цели;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планировать достижение целей через решение ряда последовательных задач частного характера;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выявлять наиболее важные проблемы для решения в учебных и жизненных ситуациях;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учетом имеющихся ресурсов и собственных возможностей, аргументировать предлагаемые варианты решений;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делать выбор и брать за него ответственность на себя.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владеть способами самоконтроля, самомотивации и рефлексии;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ее изменения;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 достижения) результатов деятельности, понимать причины неудач и уметь предупреждать их, давать оценку приобретенному опыту;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использовать музыку для улучшения самочувствия, сознательного управления своим психоэмоциональным состоянием, в том числе стимулировать состояния активности (бодрости), отдыха (релаксации), концентрации внимания.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чувствовать, понимать эмоциональное состояние самого себя и других людей, использовать возможности музыкального искусства для расширения своих компетенций в данной сфере;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 и эмоциями других как в повседневной жизни, так и в ситуациях музыкально-опосредованного общения;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выявлять и анализировать причины эмоций;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понимать мотивы и намерения другого человека, анализируя коммуникативно-интонационную ситуацию;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собственных эмоций.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уважительно и осознанно относиться к другому человеку и его мнению, эстетическим предпочтениям и вкусам;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признавать свое и чужое право на ошибку, при обнаружении ошибки фокусироваться не на ней самой, а на способе улучшения результатов деятельности;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все вокруг.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Овладение системой регулятивных универсальных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равновесия).</w:t>
      </w:r>
    </w:p>
    <w:p w:rsidR="00931699" w:rsidRPr="003B7632" w:rsidRDefault="00931699">
      <w:pPr>
        <w:spacing w:after="0" w:line="264" w:lineRule="auto"/>
        <w:ind w:left="120"/>
        <w:jc w:val="both"/>
        <w:rPr>
          <w:lang w:val="ru-RU"/>
        </w:rPr>
      </w:pPr>
    </w:p>
    <w:p w:rsidR="00931699" w:rsidRPr="003B7632" w:rsidRDefault="00AB3CCC">
      <w:pPr>
        <w:spacing w:after="0" w:line="264" w:lineRule="auto"/>
        <w:ind w:left="12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931699" w:rsidRPr="003B7632" w:rsidRDefault="00931699">
      <w:pPr>
        <w:spacing w:after="0" w:line="264" w:lineRule="auto"/>
        <w:ind w:left="120"/>
        <w:jc w:val="both"/>
        <w:rPr>
          <w:lang w:val="ru-RU"/>
        </w:rPr>
      </w:pP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Предметные результаты характеризуют сформированность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 во всех доступных формах, органичном включении музыки в актуальный контекст своей жизни.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Обучающиеся, освоившие основную образовательную программу по музыке: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осознают принципы универсальности и всеобщности музыки как вида искусства, неразрывную связь музыки и жизни человека, всего человечества, могут рассуждать на эту тему;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воспринимают российскую музыкальную культуру как целостное и самобытное цивилизационное явление;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знают достижения отечественных мастеров музыкальной культуры, испытывают гордость за них;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сознательно стремятся к укреплению и сохранению собственной музыкальной идентичности (разбираются в особенностях музыкальной культуры своего народа, узнают на слух родные интонации среди других, стремятся участвовать в исполнении музыки своей национальной традиции, понимают ответственность за сохранение и передачу следующим поколениям музыкальной культуры своего народа);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понимают роль музыки как социально значимого явления, формирующего общественные вкусы и настроения, включенного в развитие политического, экономического, религиозного, иных аспектов развития общества.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1 «Музыка моего края» обучающийся научится: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отличать и ценить музыкальные традиции своей республики, края, народа;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характеризовать особенности творчества народных и профессиональных музыкантов, творческих коллективов своего края;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исполнять и оценивать образцы музыкального фольклора и сочинения композиторов своей малой родины.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2 «Народное музыкальное творчество России» обучающийся научится: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определять на слух музыкальные образцы, относящиеся к русскому музыкальному фольклору, к музыке народов Северного Кавказа, республик Поволжья, Сибири (не менее трех региональных фольклорных традиций на выбор учителя);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различать на слух и исполнять произведения различных жанров фольклорной музыки;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инструментовк группам духовых, струнных, ударно-шумовых инструментов;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объяснять на примерах связь устного народного музыкального творчества и деятельности профессиональных музыкантов в развитии общей культуры страны.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3 «Русская классическая музыка» обучающийся научится: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русских композиторов-классиков, называть автора, произведение, исполнительский состав;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характеризовать музыкальный образ и выразительные средства, использованные композитором, способы развития и форму строения музыкального произведения;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фрагментарно, отдельными темами) сочинения русских композиторов;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характеризовать творчество не менее двух отечественных композиторов-классиков, приводить примеры наиболее известных сочинений.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4 «Жанры музыкального искусства» обучающийся научится: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различать и характеризовать жанры музыки (театральные, камерныеи симфонические, вокальные и инструментальные), знать их разновидности, приводить примеры;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рассуждать о круге образов и средствах их воплощения, типичныхдля данного жанра;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выразительно исполнять произведения (в том числе фрагменты) вокальных, инструментальных и музыкально-театральных жанров.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5 «Музыка народов мира» обучающийся научится: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определять на слух музыкальные произведения, относящиеся к западноевропейской, латиноамериканской, азиатской традиционной музыкальной культуре, в том числе к отдельным самобытным культурно-национальным традициям;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различать на слух и исполнять произведения различных жанров фольклорной музыки;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различать на слух и узнавать признаки влияния музыки разных народов мира в сочинениях профессиональных композиторов (из числа изученныхкультурно-национальных традиций и жанров).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6 «Европейская классическая музыка» обучающийся научится: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европейских композиторов-классиков, называть автора, произведение, исполнительский состав;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музыкального произведения к одному из художественных стилей (барокко, классицизм, романтизм, импрессионизм);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фрагментарно) сочинения композиторов-классиков;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характеризовать музыкальный образ и выразительные средства, использованные композитором, способы развития и форму строения музыкального произведения;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характеризовать творчество не менее двух композиторов-классиков, приводить примеры наиболее известных сочинений.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7 «Духовная музыка» обучающийся научится: 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различать и характеризовать жанры и произведения русской и европейской духовной музыки;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исполнять произведения русской и европейской духовной музыки;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приводить примеры сочинений духовной музыки, называть их автора.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8 «Современная музыка: основные жанры и направления» обучающийся научится: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определять и характеризовать стили, направления и жанры современной музыки;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различать и определять на слух виды оркестров, ансамблей, тембры музыкальных инструментов, входящих в их состав;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исполнять современные музыкальные произведения в разных видах деятельности.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9 «Связь музыки с другими видами искусства» обучающийся научится</w:t>
      </w:r>
      <w:r w:rsidRPr="003B7632">
        <w:rPr>
          <w:rFonts w:ascii="Times New Roman" w:hAnsi="Times New Roman"/>
          <w:color w:val="000000"/>
          <w:sz w:val="28"/>
          <w:lang w:val="ru-RU"/>
        </w:rPr>
        <w:t>: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определять стилевые и жанровые параллели между музыкой и другими видами искусств;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различать и анализировать средства выразительности разных видов искусств;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 xml:space="preserve">импровизировать, создавать произведения в одном виде искусства на основе восприятия произведения другого вида искусства (сочинение, рисунок по мотивам музыкального произведения, озвучивание картин, </w:t>
      </w: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кинофрагментов) или подбирать ассоциативные пары произведений из разных видов искусств, объясняя логику выбора;</w:t>
      </w:r>
    </w:p>
    <w:p w:rsidR="00931699" w:rsidRPr="003B7632" w:rsidRDefault="00AB3CCC">
      <w:pPr>
        <w:spacing w:after="0" w:line="264" w:lineRule="auto"/>
        <w:ind w:firstLine="600"/>
        <w:jc w:val="both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высказывать суждения об основной идее, средствах ее воплощения, интонационных особенностях, жанре, исполнителях музыкального произведения.</w:t>
      </w:r>
    </w:p>
    <w:p w:rsidR="00931699" w:rsidRPr="003B7632" w:rsidRDefault="00931699">
      <w:pPr>
        <w:rPr>
          <w:lang w:val="ru-RU"/>
        </w:rPr>
        <w:sectPr w:rsidR="00931699" w:rsidRPr="003B7632">
          <w:pgSz w:w="11906" w:h="16383"/>
          <w:pgMar w:top="1134" w:right="850" w:bottom="1134" w:left="1701" w:header="720" w:footer="720" w:gutter="0"/>
          <w:cols w:space="720"/>
        </w:sectPr>
      </w:pPr>
    </w:p>
    <w:p w:rsidR="00931699" w:rsidRDefault="00AB3CCC">
      <w:pPr>
        <w:spacing w:after="0"/>
        <w:ind w:left="120"/>
      </w:pPr>
      <w:bookmarkStart w:id="9" w:name="block-12626960"/>
      <w:bookmarkEnd w:id="7"/>
      <w:r w:rsidRPr="003B7632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931699" w:rsidRDefault="00AB3CC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24"/>
      </w:tblGrid>
      <w:tr w:rsidR="00931699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– народное творчество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 w:rsidRPr="00107D3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B76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– наш общий дом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композиторов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Золотой век русской культуры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фольклор народов Европы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фольклор народов Азии и Африки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Национальные истоки классической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Музыка-зеркало эпохи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Храмовый синтез искусств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 w:rsidRPr="00107D3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4.</w:t>
            </w: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B76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 w:rsidRPr="00107D3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B76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литература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театр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кино и телевидения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изобразительное искусство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</w:tbl>
    <w:p w:rsidR="00931699" w:rsidRDefault="00931699">
      <w:pPr>
        <w:sectPr w:rsidR="0093169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31699" w:rsidRDefault="00AB3CC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12"/>
      </w:tblGrid>
      <w:tr w:rsidR="00931699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сегодня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 w:rsidRPr="00107D3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B76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Фольклорные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 рубежах культур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исполнительская школа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Русская музыка – взгляд в будущее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фольклор народов Европы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музыка американского континента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образ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музыкаа</w:t>
            </w: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Храмовый синтез искусств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 w:rsidRPr="00107D3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B76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Молодежная музыкальная культура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цифрового мира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 w:rsidRPr="00107D3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B76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живопись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кино и телевидения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</w:tbl>
    <w:p w:rsidR="00931699" w:rsidRDefault="00931699">
      <w:pPr>
        <w:sectPr w:rsidR="0093169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31699" w:rsidRDefault="00AB3CC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45"/>
        <w:gridCol w:w="4466"/>
        <w:gridCol w:w="1615"/>
        <w:gridCol w:w="1841"/>
        <w:gridCol w:w="1910"/>
        <w:gridCol w:w="2789"/>
      </w:tblGrid>
      <w:tr w:rsidR="00931699">
        <w:trPr>
          <w:trHeight w:val="144"/>
          <w:tblCellSpacing w:w="20" w:type="nil"/>
        </w:trPr>
        <w:tc>
          <w:tcPr>
            <w:tcW w:w="5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Календарный фольклор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Семейный фольклор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 w:rsidRPr="00107D3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B76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Фольклорные жанры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драматургия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образ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Музыкант и публика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стиль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жанры богослужения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 w:rsidRPr="00107D3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4.</w:t>
            </w: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B76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Молодежная музыкальная культура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Джазовые композиции и популярные хиты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 w:rsidRPr="00107D3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B76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Музыка и живопись. Симфоническая картина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</w:tbl>
    <w:p w:rsidR="00931699" w:rsidRDefault="00931699">
      <w:pPr>
        <w:sectPr w:rsidR="0093169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31699" w:rsidRDefault="00AB3CC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12"/>
      </w:tblGrid>
      <w:tr w:rsidR="00931699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сегодня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 w:rsidRPr="00107D3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B76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 рубежах культур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исполнительская школа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фольклор народов Азии и Африки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– зеркало эпохи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темы и образы в современной музыке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 w:rsidRPr="00107D3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B76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цифрового мира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и новаторство в музыке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 w:rsidRPr="00107D3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5.</w:t>
            </w: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B76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кино и телевидения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</w:tbl>
    <w:p w:rsidR="00931699" w:rsidRDefault="00931699">
      <w:pPr>
        <w:sectPr w:rsidR="0093169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31699" w:rsidRDefault="00AB3CCC">
      <w:pPr>
        <w:spacing w:after="0"/>
        <w:ind w:left="120"/>
      </w:pPr>
      <w:bookmarkStart w:id="10" w:name="block-12626961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931699" w:rsidRDefault="00AB3CC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4"/>
        <w:gridCol w:w="3943"/>
        <w:gridCol w:w="1221"/>
        <w:gridCol w:w="1841"/>
        <w:gridCol w:w="1910"/>
        <w:gridCol w:w="1347"/>
        <w:gridCol w:w="2824"/>
      </w:tblGrid>
      <w:tr w:rsidR="00931699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Традиционная музыка – отражение жизни народа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моей малой Родины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748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Россия, Россия, нет слова красивей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мозаика большой страны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Вторая жизнь песни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</w:hyperlink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о мастере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Первое путешествие в музыкальный театр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Второе путешествие в музыкальный театр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Звать через прошлое к настоящему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104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картина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О доблестях, о подвигах, о славе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Здесь мало услышать, здесь вслушаться нужно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Жанры инструментальной и вокальной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524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Всю жизнь мою несу Родину в душе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образы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Символ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путешествия по 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традиции и музыка Италии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традиции и музыка Италии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Африканская музыка – стихия ритма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Восточная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092</w:t>
              </w:r>
            </w:hyperlink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236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Ты, Моцарт, бог, и сам того не знаешь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Музыка-зеркало эпохи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Небесное и земное в звуках и красках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884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Любить. Молиться. Петь. Святое назначенье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Мюзиклы в российской культуре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Что роднит музыку и литературу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Музыка в театре, в кино, на телевидении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Музыка в театре, в кино, на телевидении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Музыка в театре, в кино, на телевидении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живопись и живописная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</w:tbl>
    <w:p w:rsidR="00931699" w:rsidRDefault="00931699">
      <w:pPr>
        <w:sectPr w:rsidR="0093169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31699" w:rsidRDefault="00AB3CC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3"/>
        <w:gridCol w:w="3958"/>
        <w:gridCol w:w="1219"/>
        <w:gridCol w:w="1841"/>
        <w:gridCol w:w="1910"/>
        <w:gridCol w:w="1347"/>
        <w:gridCol w:w="2812"/>
      </w:tblGrid>
      <w:tr w:rsidR="00931699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«Подожди, не спеши, у берез посиди…»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Современная музыкальная культура родного края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Обряды и обычаи в фольклоре и в творчестве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0734</w:t>
              </w:r>
            </w:hyperlink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Народное искусство Древней Руси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Фольклорные традиции родного края и соседних регионов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чарующих звуков: романс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Два музыкальных посвящения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Портреты великих исполнителей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«Мозаика»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симфонической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Патриотические чувства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музыкального театра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Фортуна правит миром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камерной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Инструментальный 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2746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Вечные темы искусства и жизни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увертюра. Увертюра-фантазия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музыка американского континента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музыка американского континента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образ и мастерство исполнителя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Симфоническое развитие музыкальных образов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Симфоническое развитие музыкальных образов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Духовный 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Духовный 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Авторская песня: прошлое и настоящее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Давайте понимать друг друга с </w:t>
            </w: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полуслова: песни Булата Окуджавы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Космический пейзаж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Мюзикл. Особенности жанра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Портрет в музыке и живописи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Ночной пейзаж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отечественном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отечественном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</w:tbl>
    <w:p w:rsidR="00931699" w:rsidRDefault="00931699">
      <w:pPr>
        <w:sectPr w:rsidR="0093169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31699" w:rsidRDefault="00AB3CC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5"/>
        <w:gridCol w:w="3953"/>
        <w:gridCol w:w="1222"/>
        <w:gridCol w:w="1841"/>
        <w:gridCol w:w="1910"/>
        <w:gridCol w:w="1347"/>
        <w:gridCol w:w="2812"/>
      </w:tblGrid>
      <w:tr w:rsidR="00931699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Музыкальное путешествие: моя Россия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Семейный фольклор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народный календарь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Календарные народные песни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Этюды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«Я русский композитор, и… это русская музыка»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театре. Балет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Вокальные циклы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Судьба человеческая – судьба народная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Классика и современность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концертном зале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Прелюдия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Соната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Традиционная музыка народов Европы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драматургия - развитие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6576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драматургия - развитие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Героические образы в музыке, литературе, изобразительном искусстве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Транскрипция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стиль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Сюжеты и образы религиозной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5036</w:t>
              </w:r>
            </w:hyperlink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«Вечерни» и «Утрени»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Рок-опера «Иисус Христос — суперзвезда»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Рок-опера «Юнона и Авось» А. Рыбникова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«Рапсодия в стиле блюз» Дж. </w:t>
            </w:r>
            <w:r>
              <w:rPr>
                <w:rFonts w:ascii="Times New Roman" w:hAnsi="Times New Roman"/>
                <w:color w:val="000000"/>
                <w:sz w:val="24"/>
              </w:rPr>
              <w:t>Гершвина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Популярные хиты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картина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Вечная красота жизни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Мир образов природы родного края в музыке, литературе, живописи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</w:tbl>
    <w:p w:rsidR="00931699" w:rsidRDefault="00931699">
      <w:pPr>
        <w:sectPr w:rsidR="0093169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31699" w:rsidRDefault="00AB3CC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1"/>
        <w:gridCol w:w="4008"/>
        <w:gridCol w:w="1201"/>
        <w:gridCol w:w="1841"/>
        <w:gridCol w:w="1910"/>
        <w:gridCol w:w="1347"/>
        <w:gridCol w:w="2812"/>
      </w:tblGrid>
      <w:tr w:rsidR="00931699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31699" w:rsidRDefault="0093169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1699" w:rsidRDefault="00931699"/>
        </w:tc>
      </w:tr>
      <w:tr w:rsidR="0093169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Милый сердцу край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Исследовательский проект на одну из тем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панорама мира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Современная жизнь фольклора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Классика балетного жанра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концертном зале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панорама мира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Исследовательский проект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театре. Опера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«Князь Игорь»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Опера: строение музыкального спектакля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Портреты великих исполнителей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зарисовки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Симфония: прошлое и настоящее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Приёмы музыкальной драматургии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Лирико-драматическая симфония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традиции Востока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Воплощение восточной тематики в творчестве русских композиторов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Воплощение восточной тематики в творчестве русских композиторов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завещания потомкам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завещания потомкам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Музыка в храмовом синтезе искусств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Неизвестный Свиридов «О России петь — что стремиться в храм…»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Свет фресок Дионисия — миру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Классика в современной обработке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театре. Мюзикл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eabc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eabff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156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Популярные авторы мюзиклов в России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«Музыканты – извечные маги»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«Музыканты – извечные маги»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eabaf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кино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31699" w:rsidRPr="00107D3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Жанры фильма-оперы, фильма-балета, фильма-мюзикла, музыкального мультфильма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76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8786</w:t>
              </w:r>
            </w:hyperlink>
          </w:p>
        </w:tc>
      </w:tr>
      <w:tr w:rsidR="0093169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Музыка к фильму «Властелин колец»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Музыка и песни Б.Окуджавы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31699" w:rsidRDefault="00931699">
            <w:pPr>
              <w:spacing w:after="0"/>
              <w:ind w:left="135"/>
            </w:pPr>
          </w:p>
        </w:tc>
      </w:tr>
      <w:tr w:rsidR="009316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Pr="003B7632" w:rsidRDefault="00AB3CCC">
            <w:pPr>
              <w:spacing w:after="0"/>
              <w:ind w:left="135"/>
              <w:rPr>
                <w:lang w:val="ru-RU"/>
              </w:rPr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 w:rsidRPr="003B76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31699" w:rsidRDefault="00AB3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1699" w:rsidRDefault="00931699"/>
        </w:tc>
      </w:tr>
    </w:tbl>
    <w:p w:rsidR="00931699" w:rsidRDefault="00931699">
      <w:pPr>
        <w:sectPr w:rsidR="0093169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31699" w:rsidRDefault="00931699">
      <w:pPr>
        <w:sectPr w:rsidR="0093169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31699" w:rsidRDefault="00AB3CCC">
      <w:pPr>
        <w:spacing w:after="0"/>
        <w:ind w:left="120"/>
      </w:pPr>
      <w:bookmarkStart w:id="11" w:name="block-12626962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931699" w:rsidRDefault="00AB3CC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931699" w:rsidRPr="003B7632" w:rsidRDefault="00AB3CCC">
      <w:pPr>
        <w:spacing w:after="0" w:line="480" w:lineRule="auto"/>
        <w:ind w:left="120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​‌• Музыка: 5-й класс: учебник / Сергеева Г. П., Критская Е. Д., Акционерное общество «Издательство «Просвещение»</w:t>
      </w:r>
      <w:r w:rsidRPr="003B7632">
        <w:rPr>
          <w:sz w:val="28"/>
          <w:lang w:val="ru-RU"/>
        </w:rPr>
        <w:br/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• Музыка: 6-й класс: учебник, 6 класс/ Сергеева Г. П., Критская Е. Д., Акционерное общество «Издательство «Просвещение»</w:t>
      </w:r>
      <w:r w:rsidRPr="003B7632">
        <w:rPr>
          <w:sz w:val="28"/>
          <w:lang w:val="ru-RU"/>
        </w:rPr>
        <w:br/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• Музыка: 7-й класс: учебник, 7 класс/ Сергеева Г. П., Критская Е. Д., Акционерное общество «Издательство «Просвещение»</w:t>
      </w:r>
      <w:r w:rsidRPr="003B7632">
        <w:rPr>
          <w:sz w:val="28"/>
          <w:lang w:val="ru-RU"/>
        </w:rPr>
        <w:br/>
      </w:r>
      <w:bookmarkStart w:id="12" w:name="74bf6636-2c61-4c65-87ef-0b356004ea0d"/>
      <w:r w:rsidRPr="003B7632">
        <w:rPr>
          <w:rFonts w:ascii="Times New Roman" w:hAnsi="Times New Roman"/>
          <w:color w:val="000000"/>
          <w:sz w:val="28"/>
          <w:lang w:val="ru-RU"/>
        </w:rPr>
        <w:t xml:space="preserve"> • Музыка: 8-й класс: учебник, 8 класс/ Сергеева Г. П., Критская Е. Д., Акционерное общество «Издательство «Просвещение»</w:t>
      </w:r>
      <w:bookmarkEnd w:id="12"/>
      <w:r w:rsidRPr="003B7632">
        <w:rPr>
          <w:rFonts w:ascii="Times New Roman" w:hAnsi="Times New Roman"/>
          <w:color w:val="000000"/>
          <w:sz w:val="28"/>
          <w:lang w:val="ru-RU"/>
        </w:rPr>
        <w:t>‌​</w:t>
      </w:r>
    </w:p>
    <w:p w:rsidR="00931699" w:rsidRPr="003B7632" w:rsidRDefault="00AB3CCC">
      <w:pPr>
        <w:spacing w:after="0" w:line="480" w:lineRule="auto"/>
        <w:ind w:left="120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931699" w:rsidRPr="003B7632" w:rsidRDefault="00AB3CCC">
      <w:pPr>
        <w:spacing w:after="0"/>
        <w:ind w:left="120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​</w:t>
      </w:r>
    </w:p>
    <w:p w:rsidR="00931699" w:rsidRPr="003B7632" w:rsidRDefault="00AB3CCC">
      <w:pPr>
        <w:spacing w:after="0" w:line="480" w:lineRule="auto"/>
        <w:ind w:left="120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931699" w:rsidRPr="003B7632" w:rsidRDefault="00AB3CCC">
      <w:pPr>
        <w:spacing w:after="0" w:line="480" w:lineRule="auto"/>
        <w:ind w:left="120"/>
        <w:rPr>
          <w:lang w:val="ru-RU"/>
        </w:rPr>
      </w:pPr>
      <w:r w:rsidRPr="003B7632">
        <w:rPr>
          <w:rFonts w:ascii="Times New Roman" w:hAnsi="Times New Roman"/>
          <w:color w:val="000000"/>
          <w:sz w:val="28"/>
          <w:lang w:val="ru-RU"/>
        </w:rPr>
        <w:t>​‌Музыка. Хрестоматия музыкального материала. 5 класс (Ноты): пособие для учителя/сост. Е.Д.Критская. -М.: Просвещение, 2019.</w:t>
      </w:r>
      <w:r w:rsidRPr="003B7632">
        <w:rPr>
          <w:sz w:val="28"/>
          <w:lang w:val="ru-RU"/>
        </w:rPr>
        <w:br/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Музыка. Хрестоматия музыкального материала. 6 класс (Ноты): пособие для учителя/сост. Е.Д.Критская. -М.: Просвещение, 2019.</w:t>
      </w:r>
      <w:r w:rsidRPr="003B7632">
        <w:rPr>
          <w:sz w:val="28"/>
          <w:lang w:val="ru-RU"/>
        </w:rPr>
        <w:br/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Музыка. Хрестоматия музыкального материала. 7 класс (Ноты): пособие для учителя/сост. Е.Д.Критская. -М.: Просвещение, 2019.</w:t>
      </w:r>
      <w:r w:rsidRPr="003B7632">
        <w:rPr>
          <w:sz w:val="28"/>
          <w:lang w:val="ru-RU"/>
        </w:rPr>
        <w:br/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Музыка. Хрестоматия музыкального материала. 8 класс (Ноты): пособие для учителя/сост. Е.Д.Критская. -М.: Просвещение, 2019.</w:t>
      </w:r>
      <w:r w:rsidRPr="003B7632">
        <w:rPr>
          <w:sz w:val="28"/>
          <w:lang w:val="ru-RU"/>
        </w:rPr>
        <w:br/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Музыка. 5-8 классы. Сборник рабочих программ. Предметная линия </w:t>
      </w:r>
      <w:r w:rsidRPr="003B7632">
        <w:rPr>
          <w:rFonts w:ascii="Times New Roman" w:hAnsi="Times New Roman"/>
          <w:color w:val="000000"/>
          <w:sz w:val="28"/>
          <w:lang w:val="ru-RU"/>
        </w:rPr>
        <w:lastRenderedPageBreak/>
        <w:t>учебников Г.П.Сергеевой, Е.Д.Критской: пособие для учителей общеобразовательных организаций.</w:t>
      </w:r>
      <w:r w:rsidRPr="003B7632">
        <w:rPr>
          <w:sz w:val="28"/>
          <w:lang w:val="ru-RU"/>
        </w:rPr>
        <w:br/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Уроки музыки. Поурочные разработки. 5-6 классы / Г.П.Сергеева, Е.Д.Критская. - 3-е издание -М.: Просвещение, 2019. -230г.</w:t>
      </w:r>
      <w:r w:rsidRPr="003B7632">
        <w:rPr>
          <w:sz w:val="28"/>
          <w:lang w:val="ru-RU"/>
        </w:rPr>
        <w:br/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Уроки музыки. Поурочные разработки. 7-8 классы / Г.П.Сергеева, Е.Д.Критская. - 3-е издание -М.: Просвещение, 2019. -331г.</w:t>
      </w:r>
      <w:r w:rsidRPr="003B7632">
        <w:rPr>
          <w:sz w:val="28"/>
          <w:lang w:val="ru-RU"/>
        </w:rPr>
        <w:br/>
      </w:r>
      <w:bookmarkStart w:id="13" w:name="bb9c11a5-555e-4df8-85a3-1695074ac586"/>
      <w:bookmarkEnd w:id="13"/>
      <w:r w:rsidRPr="003B7632">
        <w:rPr>
          <w:rFonts w:ascii="Times New Roman" w:hAnsi="Times New Roman"/>
          <w:color w:val="000000"/>
          <w:sz w:val="28"/>
          <w:lang w:val="ru-RU"/>
        </w:rPr>
        <w:t>‌​</w:t>
      </w:r>
    </w:p>
    <w:p w:rsidR="00931699" w:rsidRPr="003B7632" w:rsidRDefault="00931699">
      <w:pPr>
        <w:spacing w:after="0"/>
        <w:ind w:left="120"/>
        <w:rPr>
          <w:lang w:val="ru-RU"/>
        </w:rPr>
      </w:pPr>
    </w:p>
    <w:p w:rsidR="00931699" w:rsidRPr="003B7632" w:rsidRDefault="00AB3CCC">
      <w:pPr>
        <w:spacing w:after="0" w:line="480" w:lineRule="auto"/>
        <w:ind w:left="120"/>
        <w:rPr>
          <w:lang w:val="ru-RU"/>
        </w:rPr>
      </w:pPr>
      <w:r w:rsidRPr="003B7632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931699" w:rsidRDefault="00AB3CCC">
      <w:pPr>
        <w:spacing w:after="0" w:line="480" w:lineRule="auto"/>
        <w:ind w:left="120"/>
      </w:pPr>
      <w:r w:rsidRPr="003B7632">
        <w:rPr>
          <w:rFonts w:ascii="Times New Roman" w:hAnsi="Times New Roman"/>
          <w:color w:val="000000"/>
          <w:sz w:val="28"/>
          <w:lang w:val="ru-RU"/>
        </w:rPr>
        <w:t>​</w:t>
      </w:r>
      <w:r w:rsidRPr="003B7632">
        <w:rPr>
          <w:rFonts w:ascii="Times New Roman" w:hAnsi="Times New Roman"/>
          <w:color w:val="333333"/>
          <w:sz w:val="28"/>
          <w:lang w:val="ru-RU"/>
        </w:rPr>
        <w:t>​‌</w:t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1. Единая коллекция - </w:t>
      </w:r>
      <w:r>
        <w:rPr>
          <w:rFonts w:ascii="Times New Roman" w:hAnsi="Times New Roman"/>
          <w:color w:val="000000"/>
          <w:sz w:val="28"/>
        </w:rPr>
        <w:t>http</w:t>
      </w:r>
      <w:r w:rsidRPr="003B7632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collection</w:t>
      </w:r>
      <w:r w:rsidRPr="003B763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cross</w:t>
      </w:r>
      <w:r w:rsidRPr="003B7632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edu</w:t>
      </w:r>
      <w:r w:rsidRPr="003B763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3B763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catalog</w:t>
      </w:r>
      <w:r w:rsidRPr="003B763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rubr</w:t>
      </w:r>
      <w:r w:rsidRPr="003B763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</w:t>
      </w:r>
      <w:r w:rsidRPr="003B7632">
        <w:rPr>
          <w:rFonts w:ascii="Times New Roman" w:hAnsi="Times New Roman"/>
          <w:color w:val="000000"/>
          <w:sz w:val="28"/>
          <w:lang w:val="ru-RU"/>
        </w:rPr>
        <w:t>544</w:t>
      </w:r>
      <w:r>
        <w:rPr>
          <w:rFonts w:ascii="Times New Roman" w:hAnsi="Times New Roman"/>
          <w:color w:val="000000"/>
          <w:sz w:val="28"/>
        </w:rPr>
        <w:t>b</w:t>
      </w:r>
      <w:r w:rsidRPr="003B7632">
        <w:rPr>
          <w:rFonts w:ascii="Times New Roman" w:hAnsi="Times New Roman"/>
          <w:color w:val="000000"/>
          <w:sz w:val="28"/>
          <w:lang w:val="ru-RU"/>
        </w:rPr>
        <w:t>3</w:t>
      </w:r>
      <w:r>
        <w:rPr>
          <w:rFonts w:ascii="Times New Roman" w:hAnsi="Times New Roman"/>
          <w:color w:val="000000"/>
          <w:sz w:val="28"/>
        </w:rPr>
        <w:t>b</w:t>
      </w:r>
      <w:r w:rsidRPr="003B7632">
        <w:rPr>
          <w:rFonts w:ascii="Times New Roman" w:hAnsi="Times New Roman"/>
          <w:color w:val="000000"/>
          <w:sz w:val="28"/>
          <w:lang w:val="ru-RU"/>
        </w:rPr>
        <w:t>7-</w:t>
      </w:r>
      <w:r>
        <w:rPr>
          <w:rFonts w:ascii="Times New Roman" w:hAnsi="Times New Roman"/>
          <w:color w:val="000000"/>
          <w:sz w:val="28"/>
        </w:rPr>
        <w:t>f</w:t>
      </w:r>
      <w:r w:rsidRPr="003B7632">
        <w:rPr>
          <w:rFonts w:ascii="Times New Roman" w:hAnsi="Times New Roman"/>
          <w:color w:val="000000"/>
          <w:sz w:val="28"/>
          <w:lang w:val="ru-RU"/>
        </w:rPr>
        <w:t>1</w:t>
      </w:r>
      <w:r>
        <w:rPr>
          <w:rFonts w:ascii="Times New Roman" w:hAnsi="Times New Roman"/>
          <w:color w:val="000000"/>
          <w:sz w:val="28"/>
        </w:rPr>
        <w:t>f</w:t>
      </w:r>
      <w:r w:rsidRPr="003B7632">
        <w:rPr>
          <w:rFonts w:ascii="Times New Roman" w:hAnsi="Times New Roman"/>
          <w:color w:val="000000"/>
          <w:sz w:val="28"/>
          <w:lang w:val="ru-RU"/>
        </w:rPr>
        <w:t>4-5</w:t>
      </w:r>
      <w:r>
        <w:rPr>
          <w:rFonts w:ascii="Times New Roman" w:hAnsi="Times New Roman"/>
          <w:color w:val="000000"/>
          <w:sz w:val="28"/>
        </w:rPr>
        <w:t>b</w:t>
      </w:r>
      <w:r w:rsidRPr="003B7632">
        <w:rPr>
          <w:rFonts w:ascii="Times New Roman" w:hAnsi="Times New Roman"/>
          <w:color w:val="000000"/>
          <w:sz w:val="28"/>
          <w:lang w:val="ru-RU"/>
        </w:rPr>
        <w:t>76-</w:t>
      </w:r>
      <w:r>
        <w:rPr>
          <w:rFonts w:ascii="Times New Roman" w:hAnsi="Times New Roman"/>
          <w:color w:val="000000"/>
          <w:sz w:val="28"/>
        </w:rPr>
        <w:t>f</w:t>
      </w:r>
      <w:r w:rsidRPr="003B7632">
        <w:rPr>
          <w:rFonts w:ascii="Times New Roman" w:hAnsi="Times New Roman"/>
          <w:color w:val="000000"/>
          <w:sz w:val="28"/>
          <w:lang w:val="ru-RU"/>
        </w:rPr>
        <w:t>453-552</w:t>
      </w:r>
      <w:r>
        <w:rPr>
          <w:rFonts w:ascii="Times New Roman" w:hAnsi="Times New Roman"/>
          <w:color w:val="000000"/>
          <w:sz w:val="28"/>
        </w:rPr>
        <w:t>f</w:t>
      </w:r>
      <w:r w:rsidRPr="003B7632">
        <w:rPr>
          <w:rFonts w:ascii="Times New Roman" w:hAnsi="Times New Roman"/>
          <w:color w:val="000000"/>
          <w:sz w:val="28"/>
          <w:lang w:val="ru-RU"/>
        </w:rPr>
        <w:t>31</w:t>
      </w:r>
      <w:r>
        <w:rPr>
          <w:rFonts w:ascii="Times New Roman" w:hAnsi="Times New Roman"/>
          <w:color w:val="000000"/>
          <w:sz w:val="28"/>
        </w:rPr>
        <w:t>d</w:t>
      </w:r>
      <w:r w:rsidRPr="003B7632">
        <w:rPr>
          <w:rFonts w:ascii="Times New Roman" w:hAnsi="Times New Roman"/>
          <w:color w:val="000000"/>
          <w:sz w:val="28"/>
          <w:lang w:val="ru-RU"/>
        </w:rPr>
        <w:t>9</w:t>
      </w:r>
      <w:r>
        <w:rPr>
          <w:rFonts w:ascii="Times New Roman" w:hAnsi="Times New Roman"/>
          <w:color w:val="000000"/>
          <w:sz w:val="28"/>
        </w:rPr>
        <w:t>b</w:t>
      </w:r>
      <w:r w:rsidRPr="003B7632">
        <w:rPr>
          <w:rFonts w:ascii="Times New Roman" w:hAnsi="Times New Roman"/>
          <w:color w:val="000000"/>
          <w:sz w:val="28"/>
          <w:lang w:val="ru-RU"/>
        </w:rPr>
        <w:t>164</w:t>
      </w:r>
      <w:r w:rsidRPr="003B7632">
        <w:rPr>
          <w:sz w:val="28"/>
          <w:lang w:val="ru-RU"/>
        </w:rPr>
        <w:br/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2. Российский общеобразовательный портал - </w:t>
      </w:r>
      <w:r>
        <w:rPr>
          <w:rFonts w:ascii="Times New Roman" w:hAnsi="Times New Roman"/>
          <w:color w:val="000000"/>
          <w:sz w:val="28"/>
        </w:rPr>
        <w:t>http</w:t>
      </w:r>
      <w:r w:rsidRPr="003B7632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music</w:t>
      </w:r>
      <w:r w:rsidRPr="003B763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3B763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3B7632">
        <w:rPr>
          <w:rFonts w:ascii="Times New Roman" w:hAnsi="Times New Roman"/>
          <w:color w:val="000000"/>
          <w:sz w:val="28"/>
          <w:lang w:val="ru-RU"/>
        </w:rPr>
        <w:t>/</w:t>
      </w:r>
      <w:r w:rsidRPr="003B7632">
        <w:rPr>
          <w:sz w:val="28"/>
          <w:lang w:val="ru-RU"/>
        </w:rPr>
        <w:br/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3. Детские электронные книги и презентации - </w:t>
      </w:r>
      <w:r>
        <w:rPr>
          <w:rFonts w:ascii="Times New Roman" w:hAnsi="Times New Roman"/>
          <w:color w:val="000000"/>
          <w:sz w:val="28"/>
        </w:rPr>
        <w:t>http</w:t>
      </w:r>
      <w:r w:rsidRPr="003B7632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viki</w:t>
      </w:r>
      <w:r w:rsidRPr="003B763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rdf</w:t>
      </w:r>
      <w:r w:rsidRPr="003B763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3B7632">
        <w:rPr>
          <w:rFonts w:ascii="Times New Roman" w:hAnsi="Times New Roman"/>
          <w:color w:val="000000"/>
          <w:sz w:val="28"/>
          <w:lang w:val="ru-RU"/>
        </w:rPr>
        <w:t>/</w:t>
      </w:r>
      <w:r w:rsidRPr="003B7632">
        <w:rPr>
          <w:sz w:val="28"/>
          <w:lang w:val="ru-RU"/>
        </w:rPr>
        <w:br/>
      </w:r>
      <w:r w:rsidRPr="003B7632">
        <w:rPr>
          <w:rFonts w:ascii="Times New Roman" w:hAnsi="Times New Roman"/>
          <w:color w:val="000000"/>
          <w:sz w:val="28"/>
          <w:lang w:val="ru-RU"/>
        </w:rPr>
        <w:t xml:space="preserve"> 4. Единая коллекция ЦОР. - Режим доступа: </w:t>
      </w:r>
      <w:r>
        <w:rPr>
          <w:rFonts w:ascii="Times New Roman" w:hAnsi="Times New Roman"/>
          <w:color w:val="000000"/>
          <w:sz w:val="28"/>
        </w:rPr>
        <w:t>http</w:t>
      </w:r>
      <w:r w:rsidRPr="003B7632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school</w:t>
      </w:r>
      <w:r w:rsidRPr="003B7632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collection</w:t>
      </w:r>
      <w:r w:rsidRPr="003B763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3B763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3B7632">
        <w:rPr>
          <w:sz w:val="28"/>
          <w:lang w:val="ru-RU"/>
        </w:rPr>
        <w:br/>
      </w:r>
      <w:bookmarkStart w:id="14" w:name="9b56b7b7-4dec-4bc0-ba6e-fd0a58c91303"/>
      <w:r w:rsidRPr="003B7632">
        <w:rPr>
          <w:rFonts w:ascii="Times New Roman" w:hAnsi="Times New Roman"/>
          <w:color w:val="000000"/>
          <w:sz w:val="28"/>
          <w:lang w:val="ru-RU"/>
        </w:rPr>
        <w:t xml:space="preserve"> 5. </w:t>
      </w:r>
      <w:r>
        <w:rPr>
          <w:rFonts w:ascii="Times New Roman" w:hAnsi="Times New Roman"/>
          <w:color w:val="000000"/>
          <w:sz w:val="28"/>
        </w:rPr>
        <w:t>Российская Электронная Школа.</w:t>
      </w:r>
      <w:bookmarkEnd w:id="14"/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931699" w:rsidRDefault="00931699">
      <w:pPr>
        <w:sectPr w:rsidR="00931699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:rsidR="00AB3CCC" w:rsidRDefault="00AB3CCC"/>
    <w:sectPr w:rsidR="00AB3CCC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1699"/>
    <w:rsid w:val="00107D39"/>
    <w:rsid w:val="003B7632"/>
    <w:rsid w:val="00931699"/>
    <w:rsid w:val="00AB3CCC"/>
    <w:rsid w:val="00EA4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D4C803"/>
  <w15:docId w15:val="{E82F9947-24AE-4780-AD9F-0715438DC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3B76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3B763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5ea9c62" TargetMode="External"/><Relationship Id="rId21" Type="http://schemas.openxmlformats.org/officeDocument/2006/relationships/hyperlink" Target="https://m.edsoo.ru/f5e9b004" TargetMode="External"/><Relationship Id="rId42" Type="http://schemas.openxmlformats.org/officeDocument/2006/relationships/hyperlink" Target="https://m.edsoo.ru/f5ea02b6" TargetMode="External"/><Relationship Id="rId47" Type="http://schemas.openxmlformats.org/officeDocument/2006/relationships/hyperlink" Target="https://m.edsoo.ru/f5ea40f0" TargetMode="External"/><Relationship Id="rId63" Type="http://schemas.openxmlformats.org/officeDocument/2006/relationships/hyperlink" Target="https://m.edsoo.ru/f5ea40f0" TargetMode="External"/><Relationship Id="rId68" Type="http://schemas.openxmlformats.org/officeDocument/2006/relationships/hyperlink" Target="https://m.edsoo.ru/f5ea9dd4" TargetMode="External"/><Relationship Id="rId84" Type="http://schemas.openxmlformats.org/officeDocument/2006/relationships/hyperlink" Target="https://m.edsoo.ru/f5e9e6a0" TargetMode="External"/><Relationship Id="rId89" Type="http://schemas.openxmlformats.org/officeDocument/2006/relationships/hyperlink" Target="https://m.edsoo.ru/f5e9e092" TargetMode="External"/><Relationship Id="rId112" Type="http://schemas.openxmlformats.org/officeDocument/2006/relationships/hyperlink" Target="https://m.edsoo.ru/f5ea5fae" TargetMode="External"/><Relationship Id="rId16" Type="http://schemas.openxmlformats.org/officeDocument/2006/relationships/hyperlink" Target="https://m.edsoo.ru/f5e9b004" TargetMode="External"/><Relationship Id="rId107" Type="http://schemas.openxmlformats.org/officeDocument/2006/relationships/hyperlink" Target="https://m.edsoo.ru/f5ea36fa" TargetMode="External"/><Relationship Id="rId11" Type="http://schemas.openxmlformats.org/officeDocument/2006/relationships/hyperlink" Target="https://m.edsoo.ru/f5e9b004" TargetMode="External"/><Relationship Id="rId32" Type="http://schemas.openxmlformats.org/officeDocument/2006/relationships/hyperlink" Target="https://m.edsoo.ru/f5ea02b6" TargetMode="External"/><Relationship Id="rId37" Type="http://schemas.openxmlformats.org/officeDocument/2006/relationships/hyperlink" Target="https://m.edsoo.ru/f5ea02b6" TargetMode="External"/><Relationship Id="rId53" Type="http://schemas.openxmlformats.org/officeDocument/2006/relationships/hyperlink" Target="https://m.edsoo.ru/f5ea40f0" TargetMode="External"/><Relationship Id="rId58" Type="http://schemas.openxmlformats.org/officeDocument/2006/relationships/hyperlink" Target="https://m.edsoo.ru/f5ea40f0" TargetMode="External"/><Relationship Id="rId74" Type="http://schemas.openxmlformats.org/officeDocument/2006/relationships/hyperlink" Target="https://m.edsoo.ru/f5ea9dd4" TargetMode="External"/><Relationship Id="rId79" Type="http://schemas.openxmlformats.org/officeDocument/2006/relationships/hyperlink" Target="https://m.edsoo.ru/f5e9b748" TargetMode="External"/><Relationship Id="rId102" Type="http://schemas.openxmlformats.org/officeDocument/2006/relationships/hyperlink" Target="https://m.edsoo.ru/f5ea25c0" TargetMode="External"/><Relationship Id="rId123" Type="http://schemas.openxmlformats.org/officeDocument/2006/relationships/hyperlink" Target="https://m.edsoo.ru/f5eac156" TargetMode="External"/><Relationship Id="rId128" Type="http://schemas.openxmlformats.org/officeDocument/2006/relationships/hyperlink" Target="https://m.edsoo.ru/f5ea8786" TargetMode="External"/><Relationship Id="rId5" Type="http://schemas.openxmlformats.org/officeDocument/2006/relationships/package" Target="embeddings/_________Microsoft_Word.docx"/><Relationship Id="rId90" Type="http://schemas.openxmlformats.org/officeDocument/2006/relationships/hyperlink" Target="https://m.edsoo.ru/f5e9e236" TargetMode="External"/><Relationship Id="rId95" Type="http://schemas.openxmlformats.org/officeDocument/2006/relationships/hyperlink" Target="https://m.edsoo.ru/f5ea0734" TargetMode="External"/><Relationship Id="rId22" Type="http://schemas.openxmlformats.org/officeDocument/2006/relationships/hyperlink" Target="https://m.edsoo.ru/f5e9b004" TargetMode="External"/><Relationship Id="rId27" Type="http://schemas.openxmlformats.org/officeDocument/2006/relationships/hyperlink" Target="https://m.edsoo.ru/f5ea02b6" TargetMode="External"/><Relationship Id="rId43" Type="http://schemas.openxmlformats.org/officeDocument/2006/relationships/hyperlink" Target="https://m.edsoo.ru/f5ea02b6" TargetMode="External"/><Relationship Id="rId48" Type="http://schemas.openxmlformats.org/officeDocument/2006/relationships/hyperlink" Target="https://m.edsoo.ru/f5ea40f0" TargetMode="External"/><Relationship Id="rId64" Type="http://schemas.openxmlformats.org/officeDocument/2006/relationships/hyperlink" Target="https://m.edsoo.ru/f5ea9dd4" TargetMode="External"/><Relationship Id="rId69" Type="http://schemas.openxmlformats.org/officeDocument/2006/relationships/hyperlink" Target="https://m.edsoo.ru/f5ea9dd4" TargetMode="External"/><Relationship Id="rId113" Type="http://schemas.openxmlformats.org/officeDocument/2006/relationships/hyperlink" Target="https://m.edsoo.ru/f5ea59aa" TargetMode="External"/><Relationship Id="rId118" Type="http://schemas.openxmlformats.org/officeDocument/2006/relationships/hyperlink" Target="https://m.edsoo.ru/f5ea9dd4" TargetMode="External"/><Relationship Id="rId80" Type="http://schemas.openxmlformats.org/officeDocument/2006/relationships/hyperlink" Target="https://m.edsoo.ru/f5e9b5b8" TargetMode="External"/><Relationship Id="rId85" Type="http://schemas.openxmlformats.org/officeDocument/2006/relationships/hyperlink" Target="https://m.edsoo.ru/f5e9f104" TargetMode="External"/><Relationship Id="rId12" Type="http://schemas.openxmlformats.org/officeDocument/2006/relationships/hyperlink" Target="https://m.edsoo.ru/f5e9b004" TargetMode="External"/><Relationship Id="rId17" Type="http://schemas.openxmlformats.org/officeDocument/2006/relationships/hyperlink" Target="https://m.edsoo.ru/f5e9b004" TargetMode="External"/><Relationship Id="rId33" Type="http://schemas.openxmlformats.org/officeDocument/2006/relationships/hyperlink" Target="https://m.edsoo.ru/f5ea02b6" TargetMode="External"/><Relationship Id="rId38" Type="http://schemas.openxmlformats.org/officeDocument/2006/relationships/hyperlink" Target="https://m.edsoo.ru/f5ea02b6" TargetMode="External"/><Relationship Id="rId59" Type="http://schemas.openxmlformats.org/officeDocument/2006/relationships/hyperlink" Target="https://m.edsoo.ru/f5ea40f0" TargetMode="External"/><Relationship Id="rId103" Type="http://schemas.openxmlformats.org/officeDocument/2006/relationships/hyperlink" Target="https://m.edsoo.ru/f5ea30ec" TargetMode="External"/><Relationship Id="rId108" Type="http://schemas.openxmlformats.org/officeDocument/2006/relationships/hyperlink" Target="https://m.edsoo.ru/f5ea6ed6" TargetMode="External"/><Relationship Id="rId124" Type="http://schemas.openxmlformats.org/officeDocument/2006/relationships/hyperlink" Target="https://m.edsoo.ru/f5eab86e" TargetMode="External"/><Relationship Id="rId129" Type="http://schemas.openxmlformats.org/officeDocument/2006/relationships/fontTable" Target="fontTable.xml"/><Relationship Id="rId54" Type="http://schemas.openxmlformats.org/officeDocument/2006/relationships/hyperlink" Target="https://m.edsoo.ru/f5ea40f0" TargetMode="External"/><Relationship Id="rId70" Type="http://schemas.openxmlformats.org/officeDocument/2006/relationships/hyperlink" Target="https://m.edsoo.ru/f5ea9dd4" TargetMode="External"/><Relationship Id="rId75" Type="http://schemas.openxmlformats.org/officeDocument/2006/relationships/hyperlink" Target="https://m.edsoo.ru/f5ea9dd4" TargetMode="External"/><Relationship Id="rId91" Type="http://schemas.openxmlformats.org/officeDocument/2006/relationships/hyperlink" Target="https://m.edsoo.ru/f5e9e3a8" TargetMode="External"/><Relationship Id="rId96" Type="http://schemas.openxmlformats.org/officeDocument/2006/relationships/hyperlink" Target="https://m.edsoo.ru/f5ea0d06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f5e9b004" TargetMode="External"/><Relationship Id="rId23" Type="http://schemas.openxmlformats.org/officeDocument/2006/relationships/hyperlink" Target="https://m.edsoo.ru/f5e9b004" TargetMode="External"/><Relationship Id="rId28" Type="http://schemas.openxmlformats.org/officeDocument/2006/relationships/hyperlink" Target="https://m.edsoo.ru/f5ea02b6" TargetMode="External"/><Relationship Id="rId49" Type="http://schemas.openxmlformats.org/officeDocument/2006/relationships/hyperlink" Target="https://m.edsoo.ru/f5ea40f0" TargetMode="External"/><Relationship Id="rId114" Type="http://schemas.openxmlformats.org/officeDocument/2006/relationships/hyperlink" Target="https://m.edsoo.ru/f5ea613e" TargetMode="External"/><Relationship Id="rId119" Type="http://schemas.openxmlformats.org/officeDocument/2006/relationships/hyperlink" Target="https://m.edsoo.ru/f5eab27e" TargetMode="External"/><Relationship Id="rId44" Type="http://schemas.openxmlformats.org/officeDocument/2006/relationships/hyperlink" Target="https://m.edsoo.ru/f5ea02b6" TargetMode="External"/><Relationship Id="rId60" Type="http://schemas.openxmlformats.org/officeDocument/2006/relationships/hyperlink" Target="https://m.edsoo.ru/f5ea40f0" TargetMode="External"/><Relationship Id="rId65" Type="http://schemas.openxmlformats.org/officeDocument/2006/relationships/hyperlink" Target="https://m.edsoo.ru/f5ea9dd4" TargetMode="External"/><Relationship Id="rId81" Type="http://schemas.openxmlformats.org/officeDocument/2006/relationships/hyperlink" Target="https://m.edsoo.ru/f5e9b270" TargetMode="External"/><Relationship Id="rId86" Type="http://schemas.openxmlformats.org/officeDocument/2006/relationships/hyperlink" Target="https://m.edsoo.ru/f5e9d6d8" TargetMode="External"/><Relationship Id="rId130" Type="http://schemas.openxmlformats.org/officeDocument/2006/relationships/theme" Target="theme/theme1.xml"/><Relationship Id="rId13" Type="http://schemas.openxmlformats.org/officeDocument/2006/relationships/hyperlink" Target="https://m.edsoo.ru/f5e9b004" TargetMode="External"/><Relationship Id="rId18" Type="http://schemas.openxmlformats.org/officeDocument/2006/relationships/hyperlink" Target="https://m.edsoo.ru/f5e9b004" TargetMode="External"/><Relationship Id="rId39" Type="http://schemas.openxmlformats.org/officeDocument/2006/relationships/hyperlink" Target="https://m.edsoo.ru/f5ea02b6" TargetMode="External"/><Relationship Id="rId109" Type="http://schemas.openxmlformats.org/officeDocument/2006/relationships/hyperlink" Target="https://m.edsoo.ru/f5ea6576" TargetMode="External"/><Relationship Id="rId34" Type="http://schemas.openxmlformats.org/officeDocument/2006/relationships/hyperlink" Target="https://m.edsoo.ru/f5ea02b6" TargetMode="External"/><Relationship Id="rId50" Type="http://schemas.openxmlformats.org/officeDocument/2006/relationships/hyperlink" Target="https://m.edsoo.ru/f5ea40f0" TargetMode="External"/><Relationship Id="rId55" Type="http://schemas.openxmlformats.org/officeDocument/2006/relationships/hyperlink" Target="https://m.edsoo.ru/f5ea40f0" TargetMode="External"/><Relationship Id="rId76" Type="http://schemas.openxmlformats.org/officeDocument/2006/relationships/hyperlink" Target="https://m.edsoo.ru/f5ea9dd4" TargetMode="External"/><Relationship Id="rId97" Type="http://schemas.openxmlformats.org/officeDocument/2006/relationships/hyperlink" Target="https://m.edsoo.ru/f5ea09fa" TargetMode="External"/><Relationship Id="rId104" Type="http://schemas.openxmlformats.org/officeDocument/2006/relationships/hyperlink" Target="https://m.edsoo.ru/f5ea2746" TargetMode="External"/><Relationship Id="rId120" Type="http://schemas.openxmlformats.org/officeDocument/2006/relationships/hyperlink" Target="https://m.edsoo.ru/f5eab4d6" TargetMode="External"/><Relationship Id="rId125" Type="http://schemas.openxmlformats.org/officeDocument/2006/relationships/hyperlink" Target="https://m.edsoo.ru/f5eab9c2" TargetMode="External"/><Relationship Id="rId7" Type="http://schemas.openxmlformats.org/officeDocument/2006/relationships/hyperlink" Target="https://m.edsoo.ru/f5e9b004" TargetMode="External"/><Relationship Id="rId71" Type="http://schemas.openxmlformats.org/officeDocument/2006/relationships/hyperlink" Target="https://m.edsoo.ru/f5ea9dd4" TargetMode="External"/><Relationship Id="rId92" Type="http://schemas.openxmlformats.org/officeDocument/2006/relationships/hyperlink" Target="https://m.edsoo.ru/f5e9f884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f5ea02b6" TargetMode="External"/><Relationship Id="rId24" Type="http://schemas.openxmlformats.org/officeDocument/2006/relationships/hyperlink" Target="https://m.edsoo.ru/f5e9b004" TargetMode="External"/><Relationship Id="rId40" Type="http://schemas.openxmlformats.org/officeDocument/2006/relationships/hyperlink" Target="https://m.edsoo.ru/f5ea02b6" TargetMode="External"/><Relationship Id="rId45" Type="http://schemas.openxmlformats.org/officeDocument/2006/relationships/hyperlink" Target="https://m.edsoo.ru/f5ea02b6" TargetMode="External"/><Relationship Id="rId66" Type="http://schemas.openxmlformats.org/officeDocument/2006/relationships/hyperlink" Target="https://m.edsoo.ru/f5ea9dd4" TargetMode="External"/><Relationship Id="rId87" Type="http://schemas.openxmlformats.org/officeDocument/2006/relationships/hyperlink" Target="https://m.edsoo.ru/f5e9e524" TargetMode="External"/><Relationship Id="rId110" Type="http://schemas.openxmlformats.org/officeDocument/2006/relationships/hyperlink" Target="https://m.edsoo.ru/f5ea694a" TargetMode="External"/><Relationship Id="rId115" Type="http://schemas.openxmlformats.org/officeDocument/2006/relationships/hyperlink" Target="https://m.edsoo.ru/f5eaa20c" TargetMode="External"/><Relationship Id="rId61" Type="http://schemas.openxmlformats.org/officeDocument/2006/relationships/hyperlink" Target="https://m.edsoo.ru/f5ea40f0" TargetMode="External"/><Relationship Id="rId82" Type="http://schemas.openxmlformats.org/officeDocument/2006/relationships/hyperlink" Target="https://m.edsoo.ru/f5e9b5b8" TargetMode="External"/><Relationship Id="rId19" Type="http://schemas.openxmlformats.org/officeDocument/2006/relationships/hyperlink" Target="https://m.edsoo.ru/f5e9b004" TargetMode="External"/><Relationship Id="rId14" Type="http://schemas.openxmlformats.org/officeDocument/2006/relationships/hyperlink" Target="https://m.edsoo.ru/f5e9b004" TargetMode="External"/><Relationship Id="rId30" Type="http://schemas.openxmlformats.org/officeDocument/2006/relationships/hyperlink" Target="https://m.edsoo.ru/f5ea02b6" TargetMode="External"/><Relationship Id="rId35" Type="http://schemas.openxmlformats.org/officeDocument/2006/relationships/hyperlink" Target="https://m.edsoo.ru/f5ea02b6" TargetMode="External"/><Relationship Id="rId56" Type="http://schemas.openxmlformats.org/officeDocument/2006/relationships/hyperlink" Target="https://m.edsoo.ru/f5ea40f0" TargetMode="External"/><Relationship Id="rId77" Type="http://schemas.openxmlformats.org/officeDocument/2006/relationships/hyperlink" Target="https://m.edsoo.ru/f5ea9dd4" TargetMode="External"/><Relationship Id="rId100" Type="http://schemas.openxmlformats.org/officeDocument/2006/relationships/hyperlink" Target="https://m.edsoo.ru/f5ea0b80" TargetMode="External"/><Relationship Id="rId105" Type="http://schemas.openxmlformats.org/officeDocument/2006/relationships/hyperlink" Target="https://m.edsoo.ru/f5ea17f6" TargetMode="External"/><Relationship Id="rId126" Type="http://schemas.openxmlformats.org/officeDocument/2006/relationships/hyperlink" Target="https://m.edsoo.ru/f5eabaf8" TargetMode="External"/><Relationship Id="rId8" Type="http://schemas.openxmlformats.org/officeDocument/2006/relationships/hyperlink" Target="https://m.edsoo.ru/f5e9b004" TargetMode="External"/><Relationship Id="rId51" Type="http://schemas.openxmlformats.org/officeDocument/2006/relationships/hyperlink" Target="https://m.edsoo.ru/f5ea40f0" TargetMode="External"/><Relationship Id="rId72" Type="http://schemas.openxmlformats.org/officeDocument/2006/relationships/hyperlink" Target="https://m.edsoo.ru/f5ea9dd4" TargetMode="External"/><Relationship Id="rId93" Type="http://schemas.openxmlformats.org/officeDocument/2006/relationships/hyperlink" Target="https://m.edsoo.ru/f5e9b41e" TargetMode="External"/><Relationship Id="rId98" Type="http://schemas.openxmlformats.org/officeDocument/2006/relationships/hyperlink" Target="https://m.edsoo.ru/f5ea02b6" TargetMode="External"/><Relationship Id="rId121" Type="http://schemas.openxmlformats.org/officeDocument/2006/relationships/hyperlink" Target="https://m.edsoo.ru/f5eabc2e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s://m.edsoo.ru/f5ea02b6" TargetMode="External"/><Relationship Id="rId46" Type="http://schemas.openxmlformats.org/officeDocument/2006/relationships/hyperlink" Target="https://m.edsoo.ru/f5ea40f0" TargetMode="External"/><Relationship Id="rId67" Type="http://schemas.openxmlformats.org/officeDocument/2006/relationships/hyperlink" Target="https://m.edsoo.ru/f5ea9dd4" TargetMode="External"/><Relationship Id="rId116" Type="http://schemas.openxmlformats.org/officeDocument/2006/relationships/hyperlink" Target="https://m.edsoo.ru/f5ea9afa" TargetMode="External"/><Relationship Id="rId20" Type="http://schemas.openxmlformats.org/officeDocument/2006/relationships/hyperlink" Target="https://m.edsoo.ru/f5e9b004" TargetMode="External"/><Relationship Id="rId41" Type="http://schemas.openxmlformats.org/officeDocument/2006/relationships/hyperlink" Target="https://m.edsoo.ru/f5ea02b6" TargetMode="External"/><Relationship Id="rId62" Type="http://schemas.openxmlformats.org/officeDocument/2006/relationships/hyperlink" Target="https://m.edsoo.ru/f5ea40f0" TargetMode="External"/><Relationship Id="rId83" Type="http://schemas.openxmlformats.org/officeDocument/2006/relationships/hyperlink" Target="https://m.edsoo.ru/f5e9bd1a" TargetMode="External"/><Relationship Id="rId88" Type="http://schemas.openxmlformats.org/officeDocument/2006/relationships/hyperlink" Target="https://m.edsoo.ru/f5e9b5b8" TargetMode="External"/><Relationship Id="rId111" Type="http://schemas.openxmlformats.org/officeDocument/2006/relationships/hyperlink" Target="https://m.edsoo.ru/f5ea5036" TargetMode="External"/><Relationship Id="rId15" Type="http://schemas.openxmlformats.org/officeDocument/2006/relationships/hyperlink" Target="https://m.edsoo.ru/f5e9b004" TargetMode="External"/><Relationship Id="rId36" Type="http://schemas.openxmlformats.org/officeDocument/2006/relationships/hyperlink" Target="https://m.edsoo.ru/f5ea02b6" TargetMode="External"/><Relationship Id="rId57" Type="http://schemas.openxmlformats.org/officeDocument/2006/relationships/hyperlink" Target="https://m.edsoo.ru/f5ea40f0" TargetMode="External"/><Relationship Id="rId106" Type="http://schemas.openxmlformats.org/officeDocument/2006/relationships/hyperlink" Target="https://m.edsoo.ru/f5ea195e" TargetMode="External"/><Relationship Id="rId127" Type="http://schemas.openxmlformats.org/officeDocument/2006/relationships/hyperlink" Target="https://m.edsoo.ru/f5ea85a6" TargetMode="External"/><Relationship Id="rId10" Type="http://schemas.openxmlformats.org/officeDocument/2006/relationships/hyperlink" Target="https://m.edsoo.ru/f5e9b004" TargetMode="External"/><Relationship Id="rId31" Type="http://schemas.openxmlformats.org/officeDocument/2006/relationships/hyperlink" Target="https://m.edsoo.ru/f5ea02b6" TargetMode="External"/><Relationship Id="rId52" Type="http://schemas.openxmlformats.org/officeDocument/2006/relationships/hyperlink" Target="https://m.edsoo.ru/f5ea40f0" TargetMode="External"/><Relationship Id="rId73" Type="http://schemas.openxmlformats.org/officeDocument/2006/relationships/hyperlink" Target="https://m.edsoo.ru/f5ea9dd4" TargetMode="External"/><Relationship Id="rId78" Type="http://schemas.openxmlformats.org/officeDocument/2006/relationships/hyperlink" Target="https://m.edsoo.ru/f5e9ae6a" TargetMode="External"/><Relationship Id="rId94" Type="http://schemas.openxmlformats.org/officeDocument/2006/relationships/hyperlink" Target="https://m.edsoo.ru/f5e9d85e" TargetMode="External"/><Relationship Id="rId99" Type="http://schemas.openxmlformats.org/officeDocument/2006/relationships/hyperlink" Target="https://m.edsoo.ru/f5ea05b8" TargetMode="External"/><Relationship Id="rId101" Type="http://schemas.openxmlformats.org/officeDocument/2006/relationships/hyperlink" Target="https://m.edsoo.ru/f5ea1c60" TargetMode="External"/><Relationship Id="rId122" Type="http://schemas.openxmlformats.org/officeDocument/2006/relationships/hyperlink" Target="https://m.edsoo.ru/f5eabff8" TargetMode="External"/><Relationship Id="rId4" Type="http://schemas.openxmlformats.org/officeDocument/2006/relationships/image" Target="media/image1.emf"/><Relationship Id="rId9" Type="http://schemas.openxmlformats.org/officeDocument/2006/relationships/hyperlink" Target="https://m.edsoo.ru/f5e9b004" TargetMode="External"/><Relationship Id="rId26" Type="http://schemas.openxmlformats.org/officeDocument/2006/relationships/hyperlink" Target="https://m.edsoo.ru/f5ea02b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62</Pages>
  <Words>13102</Words>
  <Characters>74684</Characters>
  <Application>Microsoft Office Word</Application>
  <DocSecurity>0</DocSecurity>
  <Lines>622</Lines>
  <Paragraphs>175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ICL</cp:lastModifiedBy>
  <cp:revision>2</cp:revision>
  <cp:lastPrinted>2024-10-11T13:42:00Z</cp:lastPrinted>
  <dcterms:created xsi:type="dcterms:W3CDTF">2025-09-16T08:56:00Z</dcterms:created>
  <dcterms:modified xsi:type="dcterms:W3CDTF">2025-09-16T08:56:00Z</dcterms:modified>
</cp:coreProperties>
</file>